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C2D25" w14:textId="5323CB62" w:rsidR="00982BFC" w:rsidRDefault="00982BFC" w:rsidP="00982BFC">
      <w:pPr>
        <w:numPr>
          <w:ilvl w:val="0"/>
          <w:numId w:val="0"/>
        </w:numPr>
        <w:ind w:left="720"/>
        <w:rPr>
          <w:rFonts w:ascii="Castellar" w:hAnsi="Castellar"/>
          <w:b/>
          <w:noProof/>
          <w:color w:val="auto"/>
          <w:sz w:val="32"/>
          <w:szCs w:val="32"/>
        </w:rPr>
      </w:pPr>
      <w:r w:rsidRPr="00982BFC">
        <w:rPr>
          <w:rFonts w:ascii="Rockwell Extra Bold" w:hAnsi="Rockwell Extra Bold"/>
          <w:b/>
          <w:noProof/>
          <w:sz w:val="30"/>
          <w:szCs w:val="30"/>
        </w:rPr>
        <w:drawing>
          <wp:anchor distT="0" distB="0" distL="114300" distR="114300" simplePos="0" relativeHeight="251661312" behindDoc="0" locked="0" layoutInCell="1" allowOverlap="1" wp14:anchorId="63D7C9F0" wp14:editId="4F270125">
            <wp:simplePos x="0" y="0"/>
            <wp:positionH relativeFrom="margin">
              <wp:posOffset>-55880</wp:posOffset>
            </wp:positionH>
            <wp:positionV relativeFrom="margin">
              <wp:posOffset>-171450</wp:posOffset>
            </wp:positionV>
            <wp:extent cx="1609090" cy="1838325"/>
            <wp:effectExtent l="0" t="0" r="0" b="9525"/>
            <wp:wrapSquare wrapText="bothSides"/>
            <wp:docPr id="2" name="Picture 0" descr="MPD_badge_vector.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D_badge_vector.ai.jpg"/>
                    <pic:cNvPicPr/>
                  </pic:nvPicPr>
                  <pic:blipFill>
                    <a:blip r:embed="rId6" cstate="print"/>
                    <a:stretch>
                      <a:fillRect/>
                    </a:stretch>
                  </pic:blipFill>
                  <pic:spPr>
                    <a:xfrm>
                      <a:off x="0" y="0"/>
                      <a:ext cx="1609090" cy="1838325"/>
                    </a:xfrm>
                    <a:prstGeom prst="rect">
                      <a:avLst/>
                    </a:prstGeom>
                  </pic:spPr>
                </pic:pic>
              </a:graphicData>
            </a:graphic>
            <wp14:sizeRelH relativeFrom="margin">
              <wp14:pctWidth>0</wp14:pctWidth>
            </wp14:sizeRelH>
            <wp14:sizeRelV relativeFrom="margin">
              <wp14:pctHeight>0</wp14:pctHeight>
            </wp14:sizeRelV>
          </wp:anchor>
        </w:drawing>
      </w:r>
    </w:p>
    <w:p w14:paraId="677A3906" w14:textId="77777777" w:rsidR="008F77B8" w:rsidRDefault="00982BFC" w:rsidP="00982BFC">
      <w:pPr>
        <w:numPr>
          <w:ilvl w:val="0"/>
          <w:numId w:val="0"/>
        </w:numPr>
        <w:ind w:left="720"/>
        <w:rPr>
          <w:rFonts w:ascii="Arial Rounded MT Bold" w:hAnsi="Arial Rounded MT Bold"/>
          <w:b/>
          <w:noProof/>
          <w:color w:val="auto"/>
          <w:sz w:val="34"/>
          <w:szCs w:val="34"/>
        </w:rPr>
      </w:pPr>
      <w:r w:rsidRPr="00982BFC">
        <w:rPr>
          <w:rFonts w:ascii="Arial Rounded MT Bold" w:hAnsi="Arial Rounded MT Bold"/>
          <w:b/>
          <w:noProof/>
          <w:color w:val="auto"/>
          <w:sz w:val="34"/>
          <w:szCs w:val="34"/>
        </w:rPr>
        <w:t xml:space="preserve"> </w:t>
      </w:r>
    </w:p>
    <w:p w14:paraId="7E9E626E" w14:textId="56EA9BD5" w:rsidR="00020972" w:rsidRDefault="00C471FC" w:rsidP="00982BFC">
      <w:pPr>
        <w:numPr>
          <w:ilvl w:val="0"/>
          <w:numId w:val="0"/>
        </w:numPr>
        <w:ind w:left="720"/>
        <w:rPr>
          <w:rFonts w:ascii="Arial Rounded MT Bold" w:hAnsi="Arial Rounded MT Bold"/>
          <w:b/>
          <w:noProof/>
          <w:color w:val="auto"/>
          <w:sz w:val="34"/>
          <w:szCs w:val="34"/>
        </w:rPr>
      </w:pPr>
      <w:r w:rsidRPr="00982BFC">
        <w:rPr>
          <w:rFonts w:ascii="Arial Rounded MT Bold" w:hAnsi="Arial Rounded MT Bold"/>
          <w:b/>
          <w:noProof/>
          <w:color w:val="auto"/>
          <w:sz w:val="34"/>
          <w:szCs w:val="34"/>
        </w:rPr>
        <w:t>TOWN OF MORAGA</w:t>
      </w:r>
      <w:r w:rsidR="00982BFC" w:rsidRPr="00982BFC">
        <w:rPr>
          <w:rFonts w:ascii="Arial Rounded MT Bold" w:hAnsi="Arial Rounded MT Bold"/>
          <w:b/>
          <w:noProof/>
          <w:color w:val="auto"/>
          <w:sz w:val="34"/>
          <w:szCs w:val="34"/>
        </w:rPr>
        <w:t xml:space="preserve"> </w:t>
      </w:r>
      <w:r w:rsidR="00B252AF" w:rsidRPr="00982BFC">
        <w:rPr>
          <w:rFonts w:ascii="Arial Rounded MT Bold" w:hAnsi="Arial Rounded MT Bold"/>
          <w:b/>
          <w:noProof/>
          <w:color w:val="auto"/>
          <w:sz w:val="34"/>
          <w:szCs w:val="34"/>
        </w:rPr>
        <w:t>POLICE DEPARTMEN</w:t>
      </w:r>
      <w:r w:rsidR="00020972" w:rsidRPr="00982BFC">
        <w:rPr>
          <w:rFonts w:ascii="Arial Rounded MT Bold" w:hAnsi="Arial Rounded MT Bold"/>
          <w:b/>
          <w:noProof/>
          <w:color w:val="auto"/>
          <w:sz w:val="34"/>
          <w:szCs w:val="34"/>
        </w:rPr>
        <w:t>T</w:t>
      </w:r>
    </w:p>
    <w:p w14:paraId="6786376D" w14:textId="77777777" w:rsidR="006D75B7" w:rsidRPr="00982BFC" w:rsidRDefault="006D75B7" w:rsidP="00982BFC">
      <w:pPr>
        <w:numPr>
          <w:ilvl w:val="0"/>
          <w:numId w:val="0"/>
        </w:numPr>
        <w:ind w:left="720"/>
        <w:rPr>
          <w:rFonts w:ascii="Arial Rounded MT Bold" w:hAnsi="Arial Rounded MT Bold"/>
          <w:b/>
          <w:noProof/>
          <w:sz w:val="34"/>
          <w:szCs w:val="34"/>
        </w:rPr>
      </w:pPr>
    </w:p>
    <w:p w14:paraId="48962115" w14:textId="5A4B4FB8" w:rsidR="00917D4C" w:rsidRPr="003134C2" w:rsidRDefault="00020972" w:rsidP="009C0E50">
      <w:pPr>
        <w:numPr>
          <w:ilvl w:val="0"/>
          <w:numId w:val="0"/>
        </w:numPr>
        <w:ind w:left="720"/>
        <w:rPr>
          <w:rFonts w:ascii="Arial Black" w:hAnsi="Arial Black"/>
          <w:noProof/>
          <w:color w:val="auto"/>
          <w:sz w:val="28"/>
          <w:szCs w:val="28"/>
        </w:rPr>
      </w:pPr>
      <w:r w:rsidRPr="00C47480">
        <w:rPr>
          <w:rFonts w:ascii="Arial Black" w:hAnsi="Arial Black"/>
          <w:noProof/>
          <w:color w:val="auto"/>
          <w:sz w:val="28"/>
          <w:szCs w:val="28"/>
        </w:rPr>
        <w:t xml:space="preserve">  </w:t>
      </w:r>
      <w:r w:rsidR="00E33E8B" w:rsidRPr="00C47480">
        <w:rPr>
          <w:rFonts w:ascii="Arial Black" w:hAnsi="Arial Black"/>
          <w:noProof/>
          <w:color w:val="auto"/>
        </w:rPr>
        <w:t xml:space="preserve"> </w:t>
      </w:r>
      <w:r w:rsidR="00982BFC" w:rsidRPr="003134C2">
        <w:rPr>
          <w:rFonts w:ascii="Arial Black" w:hAnsi="Arial Black"/>
          <w:noProof/>
          <w:color w:val="auto"/>
          <w:sz w:val="28"/>
          <w:szCs w:val="28"/>
        </w:rPr>
        <w:t xml:space="preserve"> </w:t>
      </w:r>
      <w:r w:rsidR="00B252AF" w:rsidRPr="003134C2">
        <w:rPr>
          <w:rFonts w:ascii="Arial Black" w:hAnsi="Arial Black"/>
          <w:noProof/>
          <w:color w:val="auto"/>
          <w:sz w:val="28"/>
          <w:szCs w:val="28"/>
        </w:rPr>
        <w:t>32</w:t>
      </w:r>
      <w:r w:rsidR="00917D4C" w:rsidRPr="003134C2">
        <w:rPr>
          <w:rFonts w:ascii="Arial Black" w:hAnsi="Arial Black"/>
          <w:noProof/>
          <w:color w:val="auto"/>
          <w:sz w:val="28"/>
          <w:szCs w:val="28"/>
        </w:rPr>
        <w:t>9 Rheem Boulevard, Moraga, CA  94556</w:t>
      </w:r>
    </w:p>
    <w:p w14:paraId="62907C79" w14:textId="46A83D20" w:rsidR="00C47480" w:rsidRPr="003134C2" w:rsidRDefault="009C0E50" w:rsidP="00982BFC">
      <w:pPr>
        <w:numPr>
          <w:ilvl w:val="0"/>
          <w:numId w:val="0"/>
        </w:numPr>
        <w:ind w:left="720"/>
        <w:rPr>
          <w:rFonts w:ascii="Arial Black" w:hAnsi="Arial Black"/>
          <w:noProof/>
          <w:color w:val="auto"/>
          <w:sz w:val="28"/>
          <w:szCs w:val="28"/>
        </w:rPr>
      </w:pPr>
      <w:r w:rsidRPr="003134C2">
        <w:rPr>
          <w:rFonts w:ascii="Arial Black" w:hAnsi="Arial Black"/>
          <w:noProof/>
          <w:color w:val="auto"/>
          <w:sz w:val="28"/>
          <w:szCs w:val="28"/>
        </w:rPr>
        <w:tab/>
      </w:r>
      <w:r w:rsidRPr="003134C2">
        <w:rPr>
          <w:rFonts w:ascii="Arial Black" w:hAnsi="Arial Black"/>
          <w:noProof/>
          <w:color w:val="auto"/>
          <w:sz w:val="28"/>
          <w:szCs w:val="28"/>
        </w:rPr>
        <w:tab/>
      </w:r>
      <w:r w:rsidR="003134C2">
        <w:rPr>
          <w:rFonts w:ascii="Arial Black" w:hAnsi="Arial Black"/>
          <w:noProof/>
          <w:color w:val="auto"/>
          <w:sz w:val="28"/>
          <w:szCs w:val="28"/>
        </w:rPr>
        <w:t xml:space="preserve"> </w:t>
      </w:r>
      <w:r w:rsidR="00982BFC" w:rsidRPr="003134C2">
        <w:rPr>
          <w:rFonts w:ascii="Arial Black" w:hAnsi="Arial Black"/>
          <w:noProof/>
          <w:color w:val="auto"/>
          <w:sz w:val="28"/>
          <w:szCs w:val="28"/>
        </w:rPr>
        <w:t xml:space="preserve">  </w:t>
      </w:r>
      <w:r w:rsidR="00020972" w:rsidRPr="003134C2">
        <w:rPr>
          <w:rFonts w:ascii="Arial Black" w:hAnsi="Arial Black"/>
          <w:noProof/>
          <w:color w:val="auto"/>
          <w:sz w:val="28"/>
          <w:szCs w:val="28"/>
        </w:rPr>
        <w:t xml:space="preserve"> </w:t>
      </w:r>
      <w:r w:rsidRPr="003134C2">
        <w:rPr>
          <w:rFonts w:ascii="Arial Black" w:hAnsi="Arial Black"/>
          <w:noProof/>
          <w:color w:val="auto"/>
          <w:sz w:val="28"/>
          <w:szCs w:val="28"/>
        </w:rPr>
        <w:t>(925) 888-7055 ext. 0</w:t>
      </w:r>
    </w:p>
    <w:p w14:paraId="4C57CD63" w14:textId="77777777" w:rsidR="00982BFC" w:rsidRDefault="00982BFC" w:rsidP="00982BFC">
      <w:pPr>
        <w:numPr>
          <w:ilvl w:val="0"/>
          <w:numId w:val="0"/>
        </w:numPr>
        <w:ind w:left="720"/>
        <w:jc w:val="both"/>
        <w:rPr>
          <w:rFonts w:ascii="Arial" w:hAnsi="Arial" w:cs="Arial"/>
          <w:b/>
          <w:color w:val="auto"/>
          <w:sz w:val="28"/>
          <w:szCs w:val="28"/>
        </w:rPr>
      </w:pPr>
    </w:p>
    <w:p w14:paraId="5F6F346B" w14:textId="77777777" w:rsidR="00982BFC" w:rsidRPr="00982BFC" w:rsidRDefault="00982BFC" w:rsidP="00982BFC">
      <w:pPr>
        <w:numPr>
          <w:ilvl w:val="0"/>
          <w:numId w:val="0"/>
        </w:numPr>
        <w:ind w:left="720"/>
        <w:jc w:val="both"/>
        <w:rPr>
          <w:rFonts w:ascii="Arial" w:hAnsi="Arial" w:cs="Arial"/>
          <w:b/>
          <w:color w:val="auto"/>
          <w:sz w:val="4"/>
          <w:szCs w:val="4"/>
        </w:rPr>
      </w:pPr>
    </w:p>
    <w:p w14:paraId="75EC4F41" w14:textId="1B9AC2C0" w:rsidR="00982BFC" w:rsidRPr="00982BFC" w:rsidRDefault="00982BFC" w:rsidP="00982BFC">
      <w:pPr>
        <w:numPr>
          <w:ilvl w:val="0"/>
          <w:numId w:val="0"/>
        </w:numPr>
        <w:ind w:left="720"/>
        <w:jc w:val="both"/>
        <w:rPr>
          <w:rFonts w:ascii="Arial" w:hAnsi="Arial" w:cs="Arial"/>
          <w:b/>
          <w:color w:val="auto"/>
          <w:szCs w:val="24"/>
        </w:rPr>
      </w:pPr>
      <w:r>
        <w:rPr>
          <w:rFonts w:ascii="Arial" w:hAnsi="Arial" w:cs="Arial"/>
          <w:b/>
          <w:color w:val="auto"/>
          <w:szCs w:val="24"/>
        </w:rPr>
        <w:t>J</w:t>
      </w:r>
      <w:r w:rsidRPr="00982BFC">
        <w:rPr>
          <w:rFonts w:ascii="Arial" w:hAnsi="Arial" w:cs="Arial"/>
          <w:b/>
          <w:color w:val="auto"/>
          <w:szCs w:val="24"/>
        </w:rPr>
        <w:t>on King</w:t>
      </w:r>
    </w:p>
    <w:p w14:paraId="509ED091" w14:textId="77777777" w:rsidR="00982BFC" w:rsidRDefault="00982BFC" w:rsidP="00982BFC">
      <w:pPr>
        <w:numPr>
          <w:ilvl w:val="0"/>
          <w:numId w:val="0"/>
        </w:numPr>
        <w:ind w:left="450"/>
        <w:rPr>
          <w:rFonts w:ascii="Arial" w:hAnsi="Arial" w:cs="Arial"/>
          <w:b/>
          <w:color w:val="auto"/>
          <w:szCs w:val="24"/>
        </w:rPr>
      </w:pPr>
      <w:r w:rsidRPr="00982BFC">
        <w:rPr>
          <w:rFonts w:ascii="Arial" w:hAnsi="Arial" w:cs="Arial"/>
          <w:b/>
          <w:color w:val="auto"/>
          <w:szCs w:val="24"/>
        </w:rPr>
        <w:t>Chief of Police</w:t>
      </w:r>
    </w:p>
    <w:p w14:paraId="0B1AC4E3" w14:textId="77777777" w:rsidR="00982BFC" w:rsidRPr="00982BFC" w:rsidRDefault="00982BFC" w:rsidP="00982BFC">
      <w:pPr>
        <w:numPr>
          <w:ilvl w:val="0"/>
          <w:numId w:val="0"/>
        </w:numPr>
        <w:ind w:left="450"/>
        <w:rPr>
          <w:rFonts w:ascii="Arial" w:hAnsi="Arial" w:cs="Arial"/>
          <w:b/>
          <w:color w:val="auto"/>
          <w:szCs w:val="24"/>
        </w:rPr>
      </w:pPr>
    </w:p>
    <w:p w14:paraId="03A9F217" w14:textId="77B43B37" w:rsidR="00C47480" w:rsidRDefault="005532DE" w:rsidP="00C47480">
      <w:pPr>
        <w:numPr>
          <w:ilvl w:val="0"/>
          <w:numId w:val="0"/>
        </w:numPr>
        <w:ind w:left="720"/>
        <w:jc w:val="center"/>
        <w:rPr>
          <w:rFonts w:ascii="Arial" w:hAnsi="Arial" w:cs="Arial"/>
          <w:b/>
          <w:color w:val="auto"/>
          <w:sz w:val="28"/>
          <w:szCs w:val="28"/>
        </w:rPr>
      </w:pPr>
      <w:r w:rsidRPr="00C47480">
        <w:rPr>
          <w:rFonts w:ascii="Arial" w:hAnsi="Arial" w:cs="Arial"/>
          <w:b/>
          <w:color w:val="auto"/>
          <w:sz w:val="28"/>
          <w:szCs w:val="28"/>
        </w:rPr>
        <w:t xml:space="preserve">The </w:t>
      </w:r>
      <w:r w:rsidR="00C47480">
        <w:rPr>
          <w:rFonts w:ascii="Arial" w:hAnsi="Arial" w:cs="Arial"/>
          <w:b/>
          <w:color w:val="auto"/>
          <w:sz w:val="28"/>
          <w:szCs w:val="28"/>
        </w:rPr>
        <w:t>Town of Moraga</w:t>
      </w:r>
      <w:r w:rsidRPr="00C47480">
        <w:rPr>
          <w:rFonts w:ascii="Arial" w:hAnsi="Arial" w:cs="Arial"/>
          <w:b/>
          <w:color w:val="auto"/>
          <w:sz w:val="28"/>
          <w:szCs w:val="28"/>
        </w:rPr>
        <w:t xml:space="preserve"> is accepting application</w:t>
      </w:r>
      <w:r w:rsidR="005E733D" w:rsidRPr="00C47480">
        <w:rPr>
          <w:rFonts w:ascii="Arial" w:hAnsi="Arial" w:cs="Arial"/>
          <w:b/>
          <w:color w:val="auto"/>
          <w:sz w:val="28"/>
          <w:szCs w:val="28"/>
        </w:rPr>
        <w:t>s</w:t>
      </w:r>
      <w:r w:rsidR="00C47480">
        <w:rPr>
          <w:rFonts w:ascii="Arial" w:hAnsi="Arial" w:cs="Arial"/>
          <w:b/>
          <w:color w:val="auto"/>
          <w:sz w:val="28"/>
          <w:szCs w:val="28"/>
        </w:rPr>
        <w:t xml:space="preserve"> </w:t>
      </w:r>
      <w:r w:rsidRPr="00C47480">
        <w:rPr>
          <w:rFonts w:ascii="Arial" w:hAnsi="Arial" w:cs="Arial"/>
          <w:b/>
          <w:color w:val="auto"/>
          <w:sz w:val="28"/>
          <w:szCs w:val="28"/>
        </w:rPr>
        <w:t xml:space="preserve">for the position of </w:t>
      </w:r>
    </w:p>
    <w:p w14:paraId="5C29F4A5" w14:textId="77777777" w:rsidR="00C47480" w:rsidRPr="00C47480" w:rsidRDefault="00C47480" w:rsidP="00C47480">
      <w:pPr>
        <w:numPr>
          <w:ilvl w:val="0"/>
          <w:numId w:val="0"/>
        </w:numPr>
        <w:ind w:left="720"/>
        <w:jc w:val="center"/>
        <w:rPr>
          <w:rFonts w:ascii="Arial" w:hAnsi="Arial" w:cs="Arial"/>
          <w:b/>
          <w:color w:val="auto"/>
          <w:sz w:val="20"/>
          <w:szCs w:val="20"/>
        </w:rPr>
      </w:pPr>
    </w:p>
    <w:p w14:paraId="6ABBE580" w14:textId="77061E48" w:rsidR="00C47480" w:rsidRPr="00982BFC" w:rsidRDefault="005532DE" w:rsidP="00C47480">
      <w:pPr>
        <w:numPr>
          <w:ilvl w:val="0"/>
          <w:numId w:val="0"/>
        </w:numPr>
        <w:ind w:left="720"/>
        <w:jc w:val="center"/>
        <w:rPr>
          <w:rFonts w:ascii="Arial Rounded MT Bold" w:hAnsi="Arial Rounded MT Bold" w:cs="Arial"/>
          <w:b/>
          <w:color w:val="auto"/>
          <w:sz w:val="28"/>
          <w:szCs w:val="28"/>
        </w:rPr>
      </w:pPr>
      <w:r w:rsidRPr="00982BFC">
        <w:rPr>
          <w:rFonts w:ascii="Arial Rounded MT Bold" w:hAnsi="Arial Rounded MT Bold" w:cs="Arial"/>
          <w:b/>
          <w:color w:val="auto"/>
          <w:sz w:val="36"/>
          <w:u w:val="single"/>
        </w:rPr>
        <w:t>Police Officer for Lateral and Academy Graduates</w:t>
      </w:r>
    </w:p>
    <w:p w14:paraId="3DE8B5CC" w14:textId="77777777" w:rsidR="00C47480" w:rsidRPr="00C47480" w:rsidRDefault="00C47480" w:rsidP="00C47480">
      <w:pPr>
        <w:numPr>
          <w:ilvl w:val="0"/>
          <w:numId w:val="0"/>
        </w:numPr>
        <w:ind w:left="720"/>
        <w:jc w:val="center"/>
        <w:rPr>
          <w:rFonts w:ascii="Arial" w:hAnsi="Arial" w:cs="Arial"/>
          <w:b/>
          <w:color w:val="auto"/>
          <w:sz w:val="20"/>
          <w:szCs w:val="20"/>
        </w:rPr>
      </w:pPr>
    </w:p>
    <w:p w14:paraId="36A3387D" w14:textId="6CD5D670" w:rsidR="00372D70" w:rsidRPr="00C47480" w:rsidRDefault="00231C0D" w:rsidP="00C47480">
      <w:pPr>
        <w:numPr>
          <w:ilvl w:val="0"/>
          <w:numId w:val="0"/>
        </w:numPr>
        <w:ind w:left="720"/>
        <w:jc w:val="center"/>
        <w:rPr>
          <w:rFonts w:ascii="Arial" w:hAnsi="Arial" w:cs="Arial"/>
          <w:b/>
          <w:color w:val="auto"/>
        </w:rPr>
      </w:pPr>
      <w:r w:rsidRPr="00C47480">
        <w:rPr>
          <w:rFonts w:ascii="Arial" w:hAnsi="Arial" w:cs="Arial"/>
          <w:b/>
          <w:color w:val="auto"/>
        </w:rPr>
        <w:t>We have an expedited hiring process for Lateral applicants.</w:t>
      </w:r>
    </w:p>
    <w:p w14:paraId="2EBAE4C9" w14:textId="77777777" w:rsidR="00372D70" w:rsidRPr="00C47480" w:rsidRDefault="00372D70" w:rsidP="003F29DE">
      <w:pPr>
        <w:numPr>
          <w:ilvl w:val="0"/>
          <w:numId w:val="0"/>
        </w:numPr>
        <w:ind w:left="720"/>
        <w:rPr>
          <w:rFonts w:ascii="Arial" w:hAnsi="Arial" w:cs="Arial"/>
          <w:b/>
          <w:color w:val="auto"/>
          <w:sz w:val="20"/>
          <w:szCs w:val="20"/>
        </w:rPr>
      </w:pPr>
    </w:p>
    <w:p w14:paraId="52E7B089" w14:textId="77777777" w:rsidR="005532DE" w:rsidRPr="00C47480" w:rsidRDefault="005532DE" w:rsidP="00372D70">
      <w:pPr>
        <w:numPr>
          <w:ilvl w:val="0"/>
          <w:numId w:val="0"/>
        </w:numPr>
        <w:ind w:left="720"/>
        <w:jc w:val="center"/>
        <w:rPr>
          <w:rFonts w:ascii="Arial" w:hAnsi="Arial" w:cs="Arial"/>
          <w:b/>
          <w:color w:val="auto"/>
        </w:rPr>
      </w:pPr>
      <w:r w:rsidRPr="00C47480">
        <w:rPr>
          <w:rFonts w:ascii="Arial" w:hAnsi="Arial" w:cs="Arial"/>
          <w:b/>
          <w:color w:val="auto"/>
        </w:rPr>
        <w:t xml:space="preserve">Application Deadline:  </w:t>
      </w:r>
      <w:r w:rsidR="00231C0D" w:rsidRPr="00C47480">
        <w:rPr>
          <w:rFonts w:ascii="Arial" w:hAnsi="Arial" w:cs="Arial"/>
          <w:b/>
          <w:color w:val="auto"/>
        </w:rPr>
        <w:t>Open Until Filled</w:t>
      </w:r>
    </w:p>
    <w:p w14:paraId="1D6C567B" w14:textId="77777777" w:rsidR="00280343" w:rsidRPr="00C47480" w:rsidRDefault="00280343" w:rsidP="003F29DE">
      <w:pPr>
        <w:numPr>
          <w:ilvl w:val="0"/>
          <w:numId w:val="0"/>
        </w:numPr>
        <w:ind w:left="720"/>
        <w:rPr>
          <w:rFonts w:ascii="Arial" w:hAnsi="Arial" w:cs="Arial"/>
          <w:color w:val="auto"/>
        </w:rPr>
      </w:pPr>
    </w:p>
    <w:p w14:paraId="603E76F0" w14:textId="50409CFC" w:rsidR="005532DE" w:rsidRPr="00C47480" w:rsidRDefault="00C47480" w:rsidP="00EF7A9E">
      <w:pPr>
        <w:numPr>
          <w:ilvl w:val="0"/>
          <w:numId w:val="0"/>
        </w:numPr>
        <w:ind w:left="720"/>
        <w:jc w:val="center"/>
        <w:rPr>
          <w:rFonts w:ascii="Arial" w:hAnsi="Arial" w:cs="Arial"/>
          <w:b/>
          <w:noProof/>
          <w:color w:val="auto"/>
          <w:sz w:val="22"/>
          <w:szCs w:val="22"/>
        </w:rPr>
      </w:pPr>
      <w:r>
        <w:rPr>
          <w:rFonts w:ascii="Arial" w:hAnsi="Arial" w:cs="Arial"/>
          <w:b/>
          <w:color w:val="auto"/>
          <w:sz w:val="22"/>
          <w:szCs w:val="22"/>
        </w:rPr>
        <w:t>THE MORAGA COMMUNITY</w:t>
      </w:r>
    </w:p>
    <w:p w14:paraId="5765AF40" w14:textId="77777777" w:rsidR="00917D4C" w:rsidRPr="00C47480" w:rsidRDefault="00917D4C" w:rsidP="003F29DE">
      <w:pPr>
        <w:numPr>
          <w:ilvl w:val="0"/>
          <w:numId w:val="0"/>
        </w:numPr>
        <w:ind w:left="720"/>
        <w:rPr>
          <w:noProof/>
          <w:color w:val="auto"/>
          <w:sz w:val="22"/>
          <w:szCs w:val="22"/>
        </w:rPr>
      </w:pPr>
    </w:p>
    <w:p w14:paraId="730110D3" w14:textId="6D860E72" w:rsidR="005532DE" w:rsidRPr="00C47480" w:rsidRDefault="00B20A8A" w:rsidP="004F784B">
      <w:pPr>
        <w:numPr>
          <w:ilvl w:val="0"/>
          <w:numId w:val="0"/>
        </w:numPr>
        <w:ind w:left="720"/>
        <w:jc w:val="both"/>
        <w:rPr>
          <w:rFonts w:ascii="Arial" w:hAnsi="Arial" w:cs="Arial"/>
          <w:color w:val="auto"/>
          <w:sz w:val="22"/>
          <w:szCs w:val="22"/>
        </w:rPr>
      </w:pPr>
      <w:r w:rsidRPr="00C47480">
        <w:rPr>
          <w:rFonts w:ascii="Arial" w:hAnsi="Arial" w:cs="Arial"/>
          <w:color w:val="auto"/>
          <w:sz w:val="22"/>
          <w:szCs w:val="22"/>
        </w:rPr>
        <w:t xml:space="preserve">The Town of Moraga is </w:t>
      </w:r>
      <w:r w:rsidR="005532DE" w:rsidRPr="00C47480">
        <w:rPr>
          <w:rFonts w:ascii="Arial" w:hAnsi="Arial" w:cs="Arial"/>
          <w:color w:val="auto"/>
          <w:sz w:val="22"/>
          <w:szCs w:val="22"/>
        </w:rPr>
        <w:t xml:space="preserve">an affluent suburb of </w:t>
      </w:r>
      <w:r w:rsidRPr="00C47480">
        <w:rPr>
          <w:rFonts w:ascii="Arial" w:hAnsi="Arial" w:cs="Arial"/>
          <w:color w:val="auto"/>
          <w:sz w:val="22"/>
          <w:szCs w:val="22"/>
        </w:rPr>
        <w:t xml:space="preserve">approximately 16,000 residents. Moraga </w:t>
      </w:r>
      <w:proofErr w:type="gramStart"/>
      <w:r w:rsidR="005532DE" w:rsidRPr="00C47480">
        <w:rPr>
          <w:rFonts w:ascii="Arial" w:hAnsi="Arial" w:cs="Arial"/>
          <w:color w:val="auto"/>
          <w:sz w:val="22"/>
          <w:szCs w:val="22"/>
        </w:rPr>
        <w:t>is located in</w:t>
      </w:r>
      <w:proofErr w:type="gramEnd"/>
      <w:r w:rsidR="005532DE" w:rsidRPr="00C47480">
        <w:rPr>
          <w:rFonts w:ascii="Arial" w:hAnsi="Arial" w:cs="Arial"/>
          <w:color w:val="auto"/>
          <w:sz w:val="22"/>
          <w:szCs w:val="22"/>
        </w:rPr>
        <w:t xml:space="preserve"> central Contra Costa County, approximately 30 minutes from San Francisco and the Sacramento Delta area</w:t>
      </w:r>
      <w:r w:rsidRPr="00C47480">
        <w:rPr>
          <w:rFonts w:ascii="Arial" w:hAnsi="Arial" w:cs="Arial"/>
          <w:color w:val="auto"/>
          <w:sz w:val="22"/>
          <w:szCs w:val="22"/>
        </w:rPr>
        <w:t>, and encompasses an area of approximately 9.5 square miles</w:t>
      </w:r>
      <w:r w:rsidR="005532DE" w:rsidRPr="00C47480">
        <w:rPr>
          <w:rFonts w:ascii="Arial" w:hAnsi="Arial" w:cs="Arial"/>
          <w:color w:val="auto"/>
          <w:sz w:val="22"/>
          <w:szCs w:val="22"/>
        </w:rPr>
        <w:t xml:space="preserve">. Moraga employs a Council-Manager form of government, </w:t>
      </w:r>
      <w:r w:rsidR="005E07A5" w:rsidRPr="00C47480">
        <w:rPr>
          <w:rFonts w:ascii="Arial" w:hAnsi="Arial" w:cs="Arial"/>
          <w:color w:val="auto"/>
          <w:sz w:val="22"/>
          <w:szCs w:val="22"/>
        </w:rPr>
        <w:t xml:space="preserve">serving </w:t>
      </w:r>
      <w:r w:rsidR="005532DE" w:rsidRPr="00C47480">
        <w:rPr>
          <w:rFonts w:ascii="Arial" w:hAnsi="Arial" w:cs="Arial"/>
          <w:color w:val="auto"/>
          <w:sz w:val="22"/>
          <w:szCs w:val="22"/>
        </w:rPr>
        <w:t>a predominant</w:t>
      </w:r>
      <w:r w:rsidR="005E07A5" w:rsidRPr="00C47480">
        <w:rPr>
          <w:rFonts w:ascii="Arial" w:hAnsi="Arial" w:cs="Arial"/>
          <w:color w:val="auto"/>
          <w:sz w:val="22"/>
          <w:szCs w:val="22"/>
        </w:rPr>
        <w:t>ly</w:t>
      </w:r>
      <w:r w:rsidR="005532DE" w:rsidRPr="00C47480">
        <w:rPr>
          <w:rFonts w:ascii="Arial" w:hAnsi="Arial" w:cs="Arial"/>
          <w:color w:val="auto"/>
          <w:sz w:val="22"/>
          <w:szCs w:val="22"/>
        </w:rPr>
        <w:t xml:space="preserve"> residential community within a </w:t>
      </w:r>
      <w:r w:rsidRPr="00C47480">
        <w:rPr>
          <w:rFonts w:ascii="Arial" w:hAnsi="Arial" w:cs="Arial"/>
          <w:color w:val="auto"/>
          <w:sz w:val="22"/>
          <w:szCs w:val="22"/>
        </w:rPr>
        <w:t>semi-</w:t>
      </w:r>
      <w:r w:rsidR="005532DE" w:rsidRPr="00C47480">
        <w:rPr>
          <w:rFonts w:ascii="Arial" w:hAnsi="Arial" w:cs="Arial"/>
          <w:color w:val="auto"/>
          <w:sz w:val="22"/>
          <w:szCs w:val="22"/>
        </w:rPr>
        <w:t xml:space="preserve">rural setting. The </w:t>
      </w:r>
      <w:proofErr w:type="gramStart"/>
      <w:r w:rsidR="005532DE" w:rsidRPr="00C47480">
        <w:rPr>
          <w:rFonts w:ascii="Arial" w:hAnsi="Arial" w:cs="Arial"/>
          <w:color w:val="auto"/>
          <w:sz w:val="22"/>
          <w:szCs w:val="22"/>
        </w:rPr>
        <w:t>public school</w:t>
      </w:r>
      <w:proofErr w:type="gramEnd"/>
      <w:r w:rsidR="005532DE" w:rsidRPr="00C47480">
        <w:rPr>
          <w:rFonts w:ascii="Arial" w:hAnsi="Arial" w:cs="Arial"/>
          <w:color w:val="auto"/>
          <w:sz w:val="22"/>
          <w:szCs w:val="22"/>
        </w:rPr>
        <w:t xml:space="preserve"> systems which serve Moraga are highly rated within the California public school system</w:t>
      </w:r>
      <w:r w:rsidR="00C17CBA">
        <w:rPr>
          <w:rFonts w:ascii="Arial" w:hAnsi="Arial" w:cs="Arial"/>
          <w:color w:val="auto"/>
          <w:sz w:val="22"/>
          <w:szCs w:val="22"/>
        </w:rPr>
        <w:t>,</w:t>
      </w:r>
      <w:r w:rsidR="005532DE" w:rsidRPr="00C47480">
        <w:rPr>
          <w:rFonts w:ascii="Arial" w:hAnsi="Arial" w:cs="Arial"/>
          <w:color w:val="auto"/>
          <w:sz w:val="22"/>
          <w:szCs w:val="22"/>
        </w:rPr>
        <w:t xml:space="preserve"> and Saint Mary’s College is located within the Town limits. The residents of the community are actively involved in community projects and are committed to maintaining a safe and serene environment.</w:t>
      </w:r>
    </w:p>
    <w:p w14:paraId="0AEF620C" w14:textId="77777777" w:rsidR="00EF7A9E" w:rsidRPr="00C47480" w:rsidRDefault="00EF7A9E" w:rsidP="004F784B">
      <w:pPr>
        <w:numPr>
          <w:ilvl w:val="0"/>
          <w:numId w:val="0"/>
        </w:numPr>
        <w:ind w:left="720"/>
        <w:jc w:val="both"/>
        <w:rPr>
          <w:rFonts w:ascii="Arial" w:hAnsi="Arial" w:cs="Arial"/>
          <w:color w:val="auto"/>
          <w:sz w:val="22"/>
          <w:szCs w:val="22"/>
        </w:rPr>
      </w:pPr>
    </w:p>
    <w:p w14:paraId="1C910F59" w14:textId="370FA48B" w:rsidR="005532DE" w:rsidRPr="00C47480" w:rsidRDefault="00C47480" w:rsidP="004F784B">
      <w:pPr>
        <w:numPr>
          <w:ilvl w:val="0"/>
          <w:numId w:val="0"/>
        </w:numPr>
        <w:ind w:left="720"/>
        <w:jc w:val="center"/>
        <w:rPr>
          <w:rFonts w:ascii="Arial" w:hAnsi="Arial" w:cs="Arial"/>
          <w:b/>
          <w:color w:val="auto"/>
          <w:sz w:val="22"/>
          <w:szCs w:val="22"/>
        </w:rPr>
      </w:pPr>
      <w:r>
        <w:rPr>
          <w:rFonts w:ascii="Arial" w:hAnsi="Arial" w:cs="Arial"/>
          <w:b/>
          <w:color w:val="auto"/>
          <w:sz w:val="22"/>
          <w:szCs w:val="22"/>
        </w:rPr>
        <w:t>POSITION OF POLICE OFFICER</w:t>
      </w:r>
    </w:p>
    <w:p w14:paraId="04068A86" w14:textId="77777777" w:rsidR="00EF7A9E" w:rsidRPr="00C47480" w:rsidRDefault="00EF7A9E" w:rsidP="004F784B">
      <w:pPr>
        <w:numPr>
          <w:ilvl w:val="0"/>
          <w:numId w:val="0"/>
        </w:numPr>
        <w:ind w:left="720"/>
        <w:jc w:val="both"/>
        <w:rPr>
          <w:rFonts w:ascii="Arial" w:hAnsi="Arial" w:cs="Arial"/>
          <w:color w:val="auto"/>
          <w:sz w:val="22"/>
          <w:szCs w:val="22"/>
        </w:rPr>
      </w:pPr>
    </w:p>
    <w:p w14:paraId="09FCEB35" w14:textId="560FE915" w:rsidR="005532DE" w:rsidRPr="00C47480" w:rsidRDefault="005532DE" w:rsidP="004F784B">
      <w:pPr>
        <w:numPr>
          <w:ilvl w:val="0"/>
          <w:numId w:val="0"/>
        </w:numPr>
        <w:ind w:left="720"/>
        <w:jc w:val="both"/>
        <w:rPr>
          <w:rFonts w:ascii="Arial" w:hAnsi="Arial" w:cs="Arial"/>
          <w:color w:val="auto"/>
          <w:sz w:val="22"/>
          <w:szCs w:val="22"/>
        </w:rPr>
      </w:pPr>
      <w:r w:rsidRPr="00C47480">
        <w:rPr>
          <w:rFonts w:ascii="Arial" w:hAnsi="Arial" w:cs="Arial"/>
          <w:color w:val="auto"/>
          <w:sz w:val="22"/>
          <w:szCs w:val="22"/>
        </w:rPr>
        <w:t>As a Moraga Police Officer, you will be required to respond to emergency and non-emergency calls for service; enforce laws and ordinances; monitor and control traffic; prevent crime; administer first aid when needed; make arrests; serve warrants and subpoenas; interview victims and witnesses; interrogate suspects; process crime scenes for evidence; process and transport prisoners;</w:t>
      </w:r>
      <w:r w:rsidR="00AE7010">
        <w:rPr>
          <w:rFonts w:ascii="Arial" w:hAnsi="Arial" w:cs="Arial"/>
          <w:color w:val="auto"/>
          <w:sz w:val="22"/>
          <w:szCs w:val="22"/>
        </w:rPr>
        <w:t xml:space="preserve"> </w:t>
      </w:r>
      <w:r w:rsidRPr="00C47480">
        <w:rPr>
          <w:rFonts w:ascii="Arial" w:hAnsi="Arial" w:cs="Arial"/>
          <w:color w:val="auto"/>
          <w:sz w:val="22"/>
          <w:szCs w:val="22"/>
        </w:rPr>
        <w:t>investigate crimes and prepare comprehensive written reports; testify in court; present cases for prosecution to the District Attorney’s office</w:t>
      </w:r>
      <w:r w:rsidR="00C47480" w:rsidRPr="00C47480">
        <w:rPr>
          <w:rFonts w:ascii="Arial" w:hAnsi="Arial" w:cs="Arial"/>
          <w:color w:val="auto"/>
          <w:sz w:val="22"/>
          <w:szCs w:val="22"/>
        </w:rPr>
        <w:t>;</w:t>
      </w:r>
      <w:r w:rsidRPr="00C47480">
        <w:rPr>
          <w:rFonts w:ascii="Arial" w:hAnsi="Arial" w:cs="Arial"/>
          <w:color w:val="auto"/>
          <w:sz w:val="22"/>
          <w:szCs w:val="22"/>
        </w:rPr>
        <w:t xml:space="preserve"> </w:t>
      </w:r>
      <w:r w:rsidR="00C47480" w:rsidRPr="00C47480">
        <w:rPr>
          <w:rFonts w:ascii="Arial" w:hAnsi="Arial" w:cs="Arial"/>
          <w:color w:val="auto"/>
          <w:sz w:val="22"/>
          <w:szCs w:val="22"/>
        </w:rPr>
        <w:t>speak before public groups on job related topics a</w:t>
      </w:r>
      <w:r w:rsidRPr="00C47480">
        <w:rPr>
          <w:rFonts w:ascii="Arial" w:hAnsi="Arial" w:cs="Arial"/>
          <w:color w:val="auto"/>
          <w:sz w:val="22"/>
          <w:szCs w:val="22"/>
        </w:rPr>
        <w:t xml:space="preserve">nd provide other services as needed. </w:t>
      </w:r>
    </w:p>
    <w:p w14:paraId="46D81064" w14:textId="77777777" w:rsidR="005532DE" w:rsidRPr="00C47480" w:rsidRDefault="005532DE" w:rsidP="004F784B">
      <w:pPr>
        <w:numPr>
          <w:ilvl w:val="0"/>
          <w:numId w:val="0"/>
        </w:numPr>
        <w:ind w:left="720"/>
        <w:jc w:val="both"/>
        <w:rPr>
          <w:rFonts w:ascii="Arial" w:hAnsi="Arial" w:cs="Arial"/>
          <w:color w:val="auto"/>
          <w:sz w:val="22"/>
          <w:szCs w:val="22"/>
        </w:rPr>
      </w:pPr>
    </w:p>
    <w:p w14:paraId="69F9B8BF" w14:textId="5952BEE9" w:rsidR="005532DE" w:rsidRPr="00C47480" w:rsidRDefault="00C47480" w:rsidP="004F784B">
      <w:pPr>
        <w:numPr>
          <w:ilvl w:val="0"/>
          <w:numId w:val="0"/>
        </w:numPr>
        <w:ind w:left="720"/>
        <w:jc w:val="center"/>
        <w:rPr>
          <w:rFonts w:ascii="Arial" w:hAnsi="Arial" w:cs="Arial"/>
          <w:b/>
          <w:color w:val="auto"/>
          <w:sz w:val="22"/>
          <w:szCs w:val="22"/>
        </w:rPr>
      </w:pPr>
      <w:r>
        <w:rPr>
          <w:rFonts w:ascii="Arial" w:hAnsi="Arial" w:cs="Arial"/>
          <w:b/>
          <w:color w:val="auto"/>
          <w:sz w:val="22"/>
          <w:szCs w:val="22"/>
        </w:rPr>
        <w:t>THE DEPARTMENT</w:t>
      </w:r>
    </w:p>
    <w:p w14:paraId="2C317139" w14:textId="77777777" w:rsidR="00EF7A9E" w:rsidRPr="00C47480" w:rsidRDefault="00EF7A9E" w:rsidP="004F784B">
      <w:pPr>
        <w:numPr>
          <w:ilvl w:val="0"/>
          <w:numId w:val="0"/>
        </w:numPr>
        <w:ind w:left="720"/>
        <w:jc w:val="both"/>
        <w:rPr>
          <w:rFonts w:ascii="Arial" w:hAnsi="Arial" w:cs="Arial"/>
          <w:color w:val="auto"/>
          <w:sz w:val="22"/>
          <w:szCs w:val="22"/>
        </w:rPr>
      </w:pPr>
    </w:p>
    <w:p w14:paraId="7FD15884" w14:textId="77777777" w:rsidR="005532DE" w:rsidRPr="00C47480" w:rsidRDefault="00EF7A9E" w:rsidP="004F784B">
      <w:pPr>
        <w:numPr>
          <w:ilvl w:val="0"/>
          <w:numId w:val="0"/>
        </w:numPr>
        <w:ind w:left="720"/>
        <w:jc w:val="both"/>
        <w:rPr>
          <w:rFonts w:ascii="Arial" w:hAnsi="Arial" w:cs="Arial"/>
          <w:color w:val="auto"/>
          <w:sz w:val="22"/>
          <w:szCs w:val="22"/>
        </w:rPr>
      </w:pPr>
      <w:r w:rsidRPr="00C47480">
        <w:rPr>
          <w:rFonts w:ascii="Arial" w:hAnsi="Arial" w:cs="Arial"/>
          <w:color w:val="auto"/>
          <w:sz w:val="22"/>
          <w:szCs w:val="22"/>
        </w:rPr>
        <w:t>The Moraga Police Department, formed in 1979, has developed an excellent reputation among residents and the law enforcement community.  Moraga has consistently maintained one of the lowest crime rates in California by promoting active patrol procedures and crime prevention education.  The department has a current authorization for 12 sworn positions, 1 full time civilian</w:t>
      </w:r>
      <w:r w:rsidR="00810AB9" w:rsidRPr="00C47480">
        <w:rPr>
          <w:rFonts w:ascii="Arial" w:hAnsi="Arial" w:cs="Arial"/>
          <w:color w:val="auto"/>
          <w:sz w:val="22"/>
          <w:szCs w:val="22"/>
        </w:rPr>
        <w:t xml:space="preserve"> Support Services Coordinator</w:t>
      </w:r>
      <w:r w:rsidRPr="00C47480">
        <w:rPr>
          <w:rFonts w:ascii="Arial" w:hAnsi="Arial" w:cs="Arial"/>
          <w:color w:val="auto"/>
          <w:sz w:val="22"/>
          <w:szCs w:val="22"/>
        </w:rPr>
        <w:t xml:space="preserve">, and a part time </w:t>
      </w:r>
      <w:r w:rsidR="00810AB9" w:rsidRPr="00C47480">
        <w:rPr>
          <w:rFonts w:ascii="Arial" w:hAnsi="Arial" w:cs="Arial"/>
          <w:color w:val="auto"/>
          <w:sz w:val="22"/>
          <w:szCs w:val="22"/>
        </w:rPr>
        <w:t>Police Services Technician</w:t>
      </w:r>
      <w:r w:rsidRPr="00C47480">
        <w:rPr>
          <w:rFonts w:ascii="Arial" w:hAnsi="Arial" w:cs="Arial"/>
          <w:color w:val="auto"/>
          <w:sz w:val="22"/>
          <w:szCs w:val="22"/>
        </w:rPr>
        <w:t xml:space="preserve">.  The department is also supported by dedicated reserve officers and police cadets.  </w:t>
      </w:r>
    </w:p>
    <w:p w14:paraId="1D3DC4BA" w14:textId="77777777" w:rsidR="00EF7A9E" w:rsidRPr="00C47480" w:rsidRDefault="00EF7A9E" w:rsidP="003F29DE">
      <w:pPr>
        <w:numPr>
          <w:ilvl w:val="0"/>
          <w:numId w:val="0"/>
        </w:numPr>
        <w:ind w:left="720"/>
        <w:rPr>
          <w:rFonts w:ascii="Arial" w:hAnsi="Arial" w:cs="Arial"/>
          <w:color w:val="auto"/>
          <w:sz w:val="22"/>
          <w:szCs w:val="22"/>
        </w:rPr>
      </w:pPr>
    </w:p>
    <w:p w14:paraId="221C347F" w14:textId="77777777" w:rsidR="00C47480" w:rsidRDefault="00C47480" w:rsidP="00FB66A4">
      <w:pPr>
        <w:numPr>
          <w:ilvl w:val="0"/>
          <w:numId w:val="0"/>
        </w:numPr>
        <w:ind w:left="720"/>
        <w:jc w:val="center"/>
        <w:rPr>
          <w:rFonts w:ascii="Arial" w:hAnsi="Arial" w:cs="Arial"/>
          <w:b/>
          <w:color w:val="auto"/>
          <w:sz w:val="22"/>
          <w:szCs w:val="22"/>
        </w:rPr>
      </w:pPr>
    </w:p>
    <w:p w14:paraId="2F16A130" w14:textId="77777777" w:rsidR="00C47480" w:rsidRDefault="00C47480" w:rsidP="00FB66A4">
      <w:pPr>
        <w:numPr>
          <w:ilvl w:val="0"/>
          <w:numId w:val="0"/>
        </w:numPr>
        <w:ind w:left="720"/>
        <w:jc w:val="center"/>
        <w:rPr>
          <w:rFonts w:ascii="Arial" w:hAnsi="Arial" w:cs="Arial"/>
          <w:b/>
          <w:color w:val="auto"/>
          <w:sz w:val="22"/>
          <w:szCs w:val="22"/>
        </w:rPr>
      </w:pPr>
    </w:p>
    <w:p w14:paraId="315673A0" w14:textId="6B583911" w:rsidR="00C47480" w:rsidRDefault="00C47480" w:rsidP="00FB66A4">
      <w:pPr>
        <w:numPr>
          <w:ilvl w:val="0"/>
          <w:numId w:val="0"/>
        </w:numPr>
        <w:ind w:left="720"/>
        <w:jc w:val="center"/>
        <w:rPr>
          <w:rFonts w:ascii="Arial" w:hAnsi="Arial" w:cs="Arial"/>
          <w:b/>
          <w:color w:val="auto"/>
          <w:sz w:val="22"/>
          <w:szCs w:val="22"/>
        </w:rPr>
      </w:pPr>
    </w:p>
    <w:p w14:paraId="5C9E8263" w14:textId="32922A27" w:rsidR="00C47480" w:rsidRDefault="008F77B8" w:rsidP="00FB66A4">
      <w:pPr>
        <w:numPr>
          <w:ilvl w:val="0"/>
          <w:numId w:val="0"/>
        </w:numPr>
        <w:ind w:left="720"/>
        <w:jc w:val="center"/>
        <w:rPr>
          <w:rFonts w:ascii="Arial" w:hAnsi="Arial" w:cs="Arial"/>
          <w:b/>
          <w:color w:val="auto"/>
          <w:sz w:val="22"/>
          <w:szCs w:val="22"/>
        </w:rPr>
      </w:pPr>
      <w:r>
        <w:rPr>
          <w:rFonts w:ascii="Arial" w:hAnsi="Arial" w:cs="Arial"/>
          <w:b/>
          <w:noProof/>
          <w:color w:val="auto"/>
          <w:sz w:val="22"/>
          <w:szCs w:val="22"/>
        </w:rPr>
        <w:lastRenderedPageBreak/>
        <w:drawing>
          <wp:anchor distT="0" distB="0" distL="114300" distR="114300" simplePos="0" relativeHeight="251662336" behindDoc="0" locked="0" layoutInCell="1" allowOverlap="1" wp14:anchorId="0FA78397" wp14:editId="76C7A65D">
            <wp:simplePos x="0" y="0"/>
            <wp:positionH relativeFrom="margin">
              <wp:posOffset>4304665</wp:posOffset>
            </wp:positionH>
            <wp:positionV relativeFrom="margin">
              <wp:posOffset>209550</wp:posOffset>
            </wp:positionV>
            <wp:extent cx="2275205" cy="1564640"/>
            <wp:effectExtent l="0" t="0" r="0" b="0"/>
            <wp:wrapSquare wrapText="bothSides"/>
            <wp:docPr id="3" name="Picture 3" descr="L:\Photo ID's\lik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hoto ID's\liko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5205" cy="1564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B0E850" w14:textId="76BB0487" w:rsidR="003F29DE" w:rsidRPr="00C47480" w:rsidRDefault="00C47480" w:rsidP="00C47480">
      <w:pPr>
        <w:numPr>
          <w:ilvl w:val="0"/>
          <w:numId w:val="0"/>
        </w:numPr>
        <w:ind w:left="720"/>
        <w:rPr>
          <w:rFonts w:ascii="Arial" w:hAnsi="Arial" w:cs="Arial"/>
          <w:b/>
          <w:color w:val="auto"/>
          <w:sz w:val="20"/>
          <w:szCs w:val="20"/>
        </w:rPr>
      </w:pPr>
      <w:r>
        <w:rPr>
          <w:rFonts w:ascii="Arial" w:hAnsi="Arial" w:cs="Arial"/>
          <w:b/>
          <w:color w:val="auto"/>
          <w:sz w:val="22"/>
          <w:szCs w:val="22"/>
        </w:rPr>
        <w:t>COMPENSATION AND BENEFITS</w:t>
      </w:r>
      <w:r w:rsidR="005E07A5" w:rsidRPr="00C47480">
        <w:rPr>
          <w:rFonts w:ascii="Arial" w:hAnsi="Arial" w:cs="Arial"/>
          <w:b/>
          <w:color w:val="auto"/>
          <w:sz w:val="22"/>
          <w:szCs w:val="22"/>
        </w:rPr>
        <w:t xml:space="preserve"> </w:t>
      </w:r>
    </w:p>
    <w:p w14:paraId="4ECD2F9C" w14:textId="7DDBB72D" w:rsidR="00FB66A4" w:rsidRPr="00C47480" w:rsidRDefault="00FB66A4" w:rsidP="00FB66A4">
      <w:pPr>
        <w:numPr>
          <w:ilvl w:val="0"/>
          <w:numId w:val="0"/>
        </w:numPr>
        <w:ind w:left="720"/>
        <w:jc w:val="center"/>
        <w:rPr>
          <w:rFonts w:ascii="Arial" w:hAnsi="Arial" w:cs="Arial"/>
          <w:b/>
          <w:color w:val="auto"/>
          <w:sz w:val="22"/>
          <w:szCs w:val="22"/>
        </w:rPr>
      </w:pPr>
    </w:p>
    <w:p w14:paraId="30A858C0" w14:textId="77777777" w:rsidR="00515A68" w:rsidRPr="00C47480" w:rsidRDefault="00515A68" w:rsidP="003F29DE">
      <w:pPr>
        <w:numPr>
          <w:ilvl w:val="0"/>
          <w:numId w:val="0"/>
        </w:numPr>
        <w:ind w:left="720"/>
        <w:rPr>
          <w:rFonts w:ascii="Arial" w:hAnsi="Arial" w:cs="Arial"/>
          <w:color w:val="auto"/>
          <w:sz w:val="22"/>
          <w:szCs w:val="22"/>
        </w:rPr>
      </w:pPr>
    </w:p>
    <w:p w14:paraId="2D097CFF" w14:textId="090B60C0" w:rsidR="003F29DE" w:rsidRDefault="003F29DE" w:rsidP="006E06F1">
      <w:pPr>
        <w:numPr>
          <w:ilvl w:val="0"/>
          <w:numId w:val="0"/>
        </w:numPr>
        <w:ind w:left="720"/>
        <w:rPr>
          <w:rFonts w:ascii="Arial" w:hAnsi="Arial" w:cs="Arial"/>
          <w:color w:val="auto"/>
          <w:sz w:val="22"/>
          <w:szCs w:val="22"/>
        </w:rPr>
      </w:pPr>
      <w:r w:rsidRPr="006E06F1">
        <w:rPr>
          <w:rFonts w:ascii="Arial" w:hAnsi="Arial" w:cs="Arial"/>
          <w:b/>
          <w:color w:val="auto"/>
          <w:szCs w:val="24"/>
        </w:rPr>
        <w:t>Salary</w:t>
      </w:r>
      <w:r w:rsidR="006E06F1">
        <w:rPr>
          <w:rFonts w:ascii="Arial" w:hAnsi="Arial" w:cs="Arial"/>
          <w:b/>
          <w:color w:val="auto"/>
          <w:szCs w:val="24"/>
        </w:rPr>
        <w:t xml:space="preserve">:  </w:t>
      </w:r>
      <w:r w:rsidRPr="006E06F1">
        <w:rPr>
          <w:rFonts w:ascii="Arial" w:hAnsi="Arial" w:cs="Arial"/>
          <w:b/>
          <w:color w:val="auto"/>
          <w:szCs w:val="24"/>
        </w:rPr>
        <w:t>$</w:t>
      </w:r>
      <w:r w:rsidR="00031FF3">
        <w:rPr>
          <w:rFonts w:ascii="Arial" w:hAnsi="Arial" w:cs="Arial"/>
          <w:b/>
          <w:color w:val="auto"/>
          <w:szCs w:val="24"/>
        </w:rPr>
        <w:t>100,26</w:t>
      </w:r>
      <w:r w:rsidR="00BF24F9">
        <w:rPr>
          <w:rFonts w:ascii="Arial" w:hAnsi="Arial" w:cs="Arial"/>
          <w:b/>
          <w:color w:val="auto"/>
          <w:szCs w:val="24"/>
        </w:rPr>
        <w:t>0</w:t>
      </w:r>
      <w:r w:rsidR="00DE40B9" w:rsidRPr="006E06F1">
        <w:rPr>
          <w:rFonts w:ascii="Arial" w:hAnsi="Arial" w:cs="Arial"/>
          <w:b/>
          <w:color w:val="auto"/>
          <w:szCs w:val="24"/>
        </w:rPr>
        <w:t xml:space="preserve"> </w:t>
      </w:r>
      <w:r w:rsidR="006E06F1" w:rsidRPr="006E06F1">
        <w:rPr>
          <w:rFonts w:ascii="Arial" w:hAnsi="Arial" w:cs="Arial"/>
          <w:b/>
          <w:color w:val="auto"/>
          <w:szCs w:val="24"/>
        </w:rPr>
        <w:t>–</w:t>
      </w:r>
      <w:r w:rsidR="00DE40B9" w:rsidRPr="006E06F1">
        <w:rPr>
          <w:rFonts w:ascii="Arial" w:hAnsi="Arial" w:cs="Arial"/>
          <w:b/>
          <w:color w:val="auto"/>
          <w:szCs w:val="24"/>
        </w:rPr>
        <w:t xml:space="preserve"> </w:t>
      </w:r>
      <w:r w:rsidR="00D5172C">
        <w:rPr>
          <w:rFonts w:ascii="Arial" w:hAnsi="Arial" w:cs="Arial"/>
          <w:b/>
          <w:color w:val="auto"/>
          <w:szCs w:val="24"/>
        </w:rPr>
        <w:t>$</w:t>
      </w:r>
      <w:r w:rsidR="00885E98">
        <w:rPr>
          <w:rFonts w:ascii="Arial" w:hAnsi="Arial" w:cs="Arial"/>
          <w:b/>
          <w:color w:val="auto"/>
          <w:szCs w:val="24"/>
        </w:rPr>
        <w:t>1</w:t>
      </w:r>
      <w:r w:rsidR="00031FF3">
        <w:rPr>
          <w:rFonts w:ascii="Arial" w:hAnsi="Arial" w:cs="Arial"/>
          <w:b/>
          <w:color w:val="auto"/>
          <w:szCs w:val="24"/>
        </w:rPr>
        <w:t>27,9</w:t>
      </w:r>
      <w:r w:rsidR="00BF24F9">
        <w:rPr>
          <w:rFonts w:ascii="Arial" w:hAnsi="Arial" w:cs="Arial"/>
          <w:b/>
          <w:color w:val="auto"/>
          <w:szCs w:val="24"/>
        </w:rPr>
        <w:t>44</w:t>
      </w:r>
      <w:r w:rsidR="00810AB9" w:rsidRPr="00C47480">
        <w:rPr>
          <w:rFonts w:ascii="Arial" w:hAnsi="Arial" w:cs="Arial"/>
          <w:color w:val="auto"/>
          <w:sz w:val="22"/>
          <w:szCs w:val="22"/>
        </w:rPr>
        <w:t xml:space="preserve"> </w:t>
      </w:r>
    </w:p>
    <w:p w14:paraId="1FC87260" w14:textId="7FEC0A36" w:rsidR="006E06F1" w:rsidRPr="00C47480" w:rsidRDefault="006E06F1" w:rsidP="006E06F1">
      <w:pPr>
        <w:numPr>
          <w:ilvl w:val="0"/>
          <w:numId w:val="0"/>
        </w:numPr>
        <w:ind w:left="720"/>
        <w:rPr>
          <w:rFonts w:ascii="Arial" w:hAnsi="Arial" w:cs="Arial"/>
          <w:color w:val="auto"/>
          <w:sz w:val="22"/>
          <w:szCs w:val="22"/>
        </w:rPr>
      </w:pPr>
      <w:r>
        <w:rPr>
          <w:rFonts w:ascii="Arial" w:hAnsi="Arial" w:cs="Arial"/>
          <w:color w:val="auto"/>
          <w:sz w:val="22"/>
          <w:szCs w:val="22"/>
        </w:rPr>
        <w:t>(Effective 07/0</w:t>
      </w:r>
      <w:r w:rsidR="003D3B52">
        <w:rPr>
          <w:rFonts w:ascii="Arial" w:hAnsi="Arial" w:cs="Arial"/>
          <w:color w:val="auto"/>
          <w:sz w:val="22"/>
          <w:szCs w:val="22"/>
        </w:rPr>
        <w:t>1</w:t>
      </w:r>
      <w:r>
        <w:rPr>
          <w:rFonts w:ascii="Arial" w:hAnsi="Arial" w:cs="Arial"/>
          <w:color w:val="auto"/>
          <w:sz w:val="22"/>
          <w:szCs w:val="22"/>
        </w:rPr>
        <w:t>/</w:t>
      </w:r>
      <w:r w:rsidR="00885E98">
        <w:rPr>
          <w:rFonts w:ascii="Arial" w:hAnsi="Arial" w:cs="Arial"/>
          <w:color w:val="auto"/>
          <w:sz w:val="22"/>
          <w:szCs w:val="22"/>
        </w:rPr>
        <w:t>2</w:t>
      </w:r>
      <w:r w:rsidR="003D3B52">
        <w:rPr>
          <w:rFonts w:ascii="Arial" w:hAnsi="Arial" w:cs="Arial"/>
          <w:color w:val="auto"/>
          <w:sz w:val="22"/>
          <w:szCs w:val="22"/>
        </w:rPr>
        <w:t>4</w:t>
      </w:r>
      <w:r>
        <w:rPr>
          <w:rFonts w:ascii="Arial" w:hAnsi="Arial" w:cs="Arial"/>
          <w:color w:val="auto"/>
          <w:sz w:val="22"/>
          <w:szCs w:val="22"/>
        </w:rPr>
        <w:t xml:space="preserve"> – includes POST Certificate incentives)</w:t>
      </w:r>
    </w:p>
    <w:p w14:paraId="600D1F3F" w14:textId="77777777" w:rsidR="00515A68" w:rsidRPr="00C47480" w:rsidRDefault="00515A68" w:rsidP="003F29DE">
      <w:pPr>
        <w:numPr>
          <w:ilvl w:val="0"/>
          <w:numId w:val="0"/>
        </w:numPr>
        <w:ind w:left="720"/>
        <w:rPr>
          <w:rFonts w:ascii="Arial" w:hAnsi="Arial" w:cs="Arial"/>
          <w:color w:val="auto"/>
          <w:sz w:val="22"/>
          <w:szCs w:val="22"/>
        </w:rPr>
      </w:pPr>
    </w:p>
    <w:p w14:paraId="030284C6" w14:textId="06E2E23D" w:rsidR="003F29DE" w:rsidRPr="00C47480" w:rsidRDefault="003F29DE" w:rsidP="003F29DE">
      <w:pPr>
        <w:rPr>
          <w:rFonts w:ascii="Arial" w:hAnsi="Arial" w:cs="Arial"/>
          <w:color w:val="auto"/>
          <w:sz w:val="22"/>
          <w:szCs w:val="22"/>
        </w:rPr>
      </w:pPr>
      <w:r w:rsidRPr="00C47480">
        <w:rPr>
          <w:rFonts w:ascii="Arial" w:hAnsi="Arial" w:cs="Arial"/>
          <w:color w:val="auto"/>
          <w:sz w:val="22"/>
          <w:szCs w:val="22"/>
        </w:rPr>
        <w:t>Retirement: CalPERS 2%</w:t>
      </w:r>
      <w:r w:rsidR="00DE40B9" w:rsidRPr="00C47480">
        <w:rPr>
          <w:rFonts w:ascii="Arial" w:hAnsi="Arial" w:cs="Arial"/>
          <w:color w:val="auto"/>
          <w:sz w:val="22"/>
          <w:szCs w:val="22"/>
        </w:rPr>
        <w:t xml:space="preserve"> </w:t>
      </w:r>
      <w:r w:rsidRPr="00C47480">
        <w:rPr>
          <w:rFonts w:ascii="Arial" w:hAnsi="Arial" w:cs="Arial"/>
          <w:color w:val="auto"/>
          <w:sz w:val="22"/>
          <w:szCs w:val="22"/>
        </w:rPr>
        <w:t>@</w:t>
      </w:r>
      <w:r w:rsidR="00DE40B9" w:rsidRPr="00C47480">
        <w:rPr>
          <w:rFonts w:ascii="Arial" w:hAnsi="Arial" w:cs="Arial"/>
          <w:color w:val="auto"/>
          <w:sz w:val="22"/>
          <w:szCs w:val="22"/>
        </w:rPr>
        <w:t xml:space="preserve"> </w:t>
      </w:r>
      <w:r w:rsidRPr="00C47480">
        <w:rPr>
          <w:rFonts w:ascii="Arial" w:hAnsi="Arial" w:cs="Arial"/>
          <w:color w:val="auto"/>
          <w:sz w:val="22"/>
          <w:szCs w:val="22"/>
        </w:rPr>
        <w:t xml:space="preserve">50 for </w:t>
      </w:r>
      <w:r w:rsidR="00572361" w:rsidRPr="00C47480">
        <w:rPr>
          <w:rFonts w:ascii="Arial" w:hAnsi="Arial" w:cs="Arial"/>
          <w:color w:val="auto"/>
          <w:sz w:val="22"/>
          <w:szCs w:val="22"/>
        </w:rPr>
        <w:t>“</w:t>
      </w:r>
      <w:r w:rsidR="005E07A5" w:rsidRPr="00C47480">
        <w:rPr>
          <w:rFonts w:ascii="Arial" w:hAnsi="Arial" w:cs="Arial"/>
          <w:color w:val="auto"/>
          <w:sz w:val="22"/>
          <w:szCs w:val="22"/>
        </w:rPr>
        <w:t>classic</w:t>
      </w:r>
      <w:r w:rsidR="00572361" w:rsidRPr="00C47480">
        <w:rPr>
          <w:rFonts w:ascii="Arial" w:hAnsi="Arial" w:cs="Arial"/>
          <w:color w:val="auto"/>
          <w:sz w:val="22"/>
          <w:szCs w:val="22"/>
        </w:rPr>
        <w:t>”</w:t>
      </w:r>
      <w:r w:rsidRPr="00C47480">
        <w:rPr>
          <w:rFonts w:ascii="Arial" w:hAnsi="Arial" w:cs="Arial"/>
          <w:color w:val="auto"/>
          <w:sz w:val="22"/>
          <w:szCs w:val="22"/>
        </w:rPr>
        <w:t xml:space="preserve"> members;  2.7%</w:t>
      </w:r>
      <w:r w:rsidR="00DE40B9" w:rsidRPr="00C47480">
        <w:rPr>
          <w:rFonts w:ascii="Arial" w:hAnsi="Arial" w:cs="Arial"/>
          <w:color w:val="auto"/>
          <w:sz w:val="22"/>
          <w:szCs w:val="22"/>
        </w:rPr>
        <w:t xml:space="preserve"> </w:t>
      </w:r>
      <w:r w:rsidRPr="00C47480">
        <w:rPr>
          <w:rFonts w:ascii="Arial" w:hAnsi="Arial" w:cs="Arial"/>
          <w:color w:val="auto"/>
          <w:sz w:val="22"/>
          <w:szCs w:val="22"/>
        </w:rPr>
        <w:t>@</w:t>
      </w:r>
      <w:r w:rsidR="00DE40B9" w:rsidRPr="00C47480">
        <w:rPr>
          <w:rFonts w:ascii="Arial" w:hAnsi="Arial" w:cs="Arial"/>
          <w:color w:val="auto"/>
          <w:sz w:val="22"/>
          <w:szCs w:val="22"/>
        </w:rPr>
        <w:t xml:space="preserve"> </w:t>
      </w:r>
      <w:r w:rsidRPr="00C47480">
        <w:rPr>
          <w:rFonts w:ascii="Arial" w:hAnsi="Arial" w:cs="Arial"/>
          <w:color w:val="auto"/>
          <w:sz w:val="22"/>
          <w:szCs w:val="22"/>
        </w:rPr>
        <w:t xml:space="preserve">57 for new </w:t>
      </w:r>
      <w:r w:rsidR="00572361" w:rsidRPr="00C47480">
        <w:rPr>
          <w:rFonts w:ascii="Arial" w:hAnsi="Arial" w:cs="Arial"/>
          <w:color w:val="auto"/>
          <w:sz w:val="22"/>
          <w:szCs w:val="22"/>
        </w:rPr>
        <w:t>PE</w:t>
      </w:r>
      <w:r w:rsidR="00DE40B9" w:rsidRPr="00C47480">
        <w:rPr>
          <w:rFonts w:ascii="Arial" w:hAnsi="Arial" w:cs="Arial"/>
          <w:color w:val="auto"/>
          <w:sz w:val="22"/>
          <w:szCs w:val="22"/>
        </w:rPr>
        <w:t>PRA</w:t>
      </w:r>
      <w:r w:rsidR="00572361" w:rsidRPr="00C47480">
        <w:rPr>
          <w:rFonts w:ascii="Arial" w:hAnsi="Arial" w:cs="Arial"/>
          <w:color w:val="auto"/>
          <w:sz w:val="22"/>
          <w:szCs w:val="22"/>
        </w:rPr>
        <w:t xml:space="preserve"> members</w:t>
      </w:r>
      <w:r w:rsidRPr="00C47480">
        <w:rPr>
          <w:rFonts w:ascii="Arial" w:hAnsi="Arial" w:cs="Arial"/>
          <w:color w:val="auto"/>
          <w:sz w:val="22"/>
          <w:szCs w:val="22"/>
        </w:rPr>
        <w:t xml:space="preserve"> </w:t>
      </w:r>
    </w:p>
    <w:p w14:paraId="12AC4925" w14:textId="77777777" w:rsidR="003F29DE" w:rsidRPr="00C47480" w:rsidRDefault="003F29DE" w:rsidP="003F29DE">
      <w:pPr>
        <w:rPr>
          <w:rFonts w:ascii="Arial" w:hAnsi="Arial" w:cs="Arial"/>
          <w:color w:val="auto"/>
          <w:sz w:val="22"/>
          <w:szCs w:val="22"/>
        </w:rPr>
      </w:pPr>
      <w:proofErr w:type="gramStart"/>
      <w:r w:rsidRPr="00C47480">
        <w:rPr>
          <w:rFonts w:ascii="Arial" w:hAnsi="Arial" w:cs="Arial"/>
          <w:color w:val="auto"/>
          <w:sz w:val="22"/>
          <w:szCs w:val="22"/>
        </w:rPr>
        <w:t>Bachelors Degree</w:t>
      </w:r>
      <w:proofErr w:type="gramEnd"/>
      <w:r w:rsidRPr="00C47480">
        <w:rPr>
          <w:rFonts w:ascii="Arial" w:hAnsi="Arial" w:cs="Arial"/>
          <w:color w:val="auto"/>
          <w:sz w:val="22"/>
          <w:szCs w:val="22"/>
        </w:rPr>
        <w:t xml:space="preserve"> </w:t>
      </w:r>
      <w:r w:rsidR="00572361" w:rsidRPr="00C47480">
        <w:rPr>
          <w:rFonts w:ascii="Arial" w:hAnsi="Arial" w:cs="Arial"/>
          <w:color w:val="auto"/>
          <w:sz w:val="22"/>
          <w:szCs w:val="22"/>
        </w:rPr>
        <w:t>3.0</w:t>
      </w:r>
      <w:r w:rsidRPr="00C47480">
        <w:rPr>
          <w:rFonts w:ascii="Arial" w:hAnsi="Arial" w:cs="Arial"/>
          <w:color w:val="auto"/>
          <w:sz w:val="22"/>
          <w:szCs w:val="22"/>
        </w:rPr>
        <w:t>%</w:t>
      </w:r>
    </w:p>
    <w:p w14:paraId="767EC02C" w14:textId="6F3AC827" w:rsidR="003F29DE" w:rsidRPr="00C47480" w:rsidRDefault="003F29DE" w:rsidP="003F29DE">
      <w:pPr>
        <w:rPr>
          <w:rFonts w:ascii="Arial" w:hAnsi="Arial" w:cs="Arial"/>
          <w:color w:val="auto"/>
          <w:sz w:val="22"/>
          <w:szCs w:val="22"/>
        </w:rPr>
      </w:pPr>
      <w:r w:rsidRPr="00C47480">
        <w:rPr>
          <w:rFonts w:ascii="Arial" w:hAnsi="Arial" w:cs="Arial"/>
          <w:color w:val="auto"/>
          <w:sz w:val="22"/>
          <w:szCs w:val="22"/>
        </w:rPr>
        <w:t xml:space="preserve">Graveyard shift differential </w:t>
      </w:r>
      <w:proofErr w:type="gramStart"/>
      <w:r w:rsidR="00375A64" w:rsidRPr="00C47480">
        <w:rPr>
          <w:rFonts w:ascii="Arial" w:hAnsi="Arial" w:cs="Arial"/>
          <w:color w:val="auto"/>
          <w:sz w:val="22"/>
          <w:szCs w:val="22"/>
        </w:rPr>
        <w:t>4</w:t>
      </w:r>
      <w:r w:rsidR="00572361" w:rsidRPr="00C47480">
        <w:rPr>
          <w:rFonts w:ascii="Arial" w:hAnsi="Arial" w:cs="Arial"/>
          <w:color w:val="auto"/>
          <w:sz w:val="22"/>
          <w:szCs w:val="22"/>
        </w:rPr>
        <w:t>.0</w:t>
      </w:r>
      <w:r w:rsidRPr="00C47480">
        <w:rPr>
          <w:rFonts w:ascii="Arial" w:hAnsi="Arial" w:cs="Arial"/>
          <w:color w:val="auto"/>
          <w:sz w:val="22"/>
          <w:szCs w:val="22"/>
        </w:rPr>
        <w:t>%</w:t>
      </w:r>
      <w:proofErr w:type="gramEnd"/>
    </w:p>
    <w:p w14:paraId="779F3D82" w14:textId="77777777" w:rsidR="003F29DE" w:rsidRPr="00C47480" w:rsidRDefault="003F29DE" w:rsidP="003F29DE">
      <w:pPr>
        <w:rPr>
          <w:rFonts w:ascii="Arial" w:hAnsi="Arial" w:cs="Arial"/>
          <w:color w:val="auto"/>
          <w:sz w:val="22"/>
          <w:szCs w:val="22"/>
        </w:rPr>
      </w:pPr>
      <w:proofErr w:type="gramStart"/>
      <w:r w:rsidRPr="00C47480">
        <w:rPr>
          <w:rFonts w:ascii="Arial" w:hAnsi="Arial" w:cs="Arial"/>
          <w:color w:val="auto"/>
          <w:sz w:val="22"/>
          <w:szCs w:val="22"/>
        </w:rPr>
        <w:t>12 hour</w:t>
      </w:r>
      <w:proofErr w:type="gramEnd"/>
      <w:r w:rsidRPr="00C47480">
        <w:rPr>
          <w:rFonts w:ascii="Arial" w:hAnsi="Arial" w:cs="Arial"/>
          <w:color w:val="auto"/>
          <w:sz w:val="22"/>
          <w:szCs w:val="22"/>
        </w:rPr>
        <w:t xml:space="preserve"> work shifts</w:t>
      </w:r>
      <w:r w:rsidR="00F15693" w:rsidRPr="00C47480">
        <w:rPr>
          <w:rFonts w:ascii="Arial" w:hAnsi="Arial" w:cs="Arial"/>
          <w:color w:val="auto"/>
          <w:sz w:val="22"/>
          <w:szCs w:val="22"/>
        </w:rPr>
        <w:t xml:space="preserve"> for a total of 84 hours bi-weekly</w:t>
      </w:r>
    </w:p>
    <w:p w14:paraId="3307A93A" w14:textId="02317500" w:rsidR="003F29DE" w:rsidRPr="00C47480" w:rsidRDefault="003F29DE" w:rsidP="003F29DE">
      <w:pPr>
        <w:rPr>
          <w:rFonts w:ascii="Arial" w:hAnsi="Arial" w:cs="Arial"/>
          <w:color w:val="auto"/>
          <w:sz w:val="22"/>
          <w:szCs w:val="22"/>
        </w:rPr>
      </w:pPr>
      <w:r w:rsidRPr="00C47480">
        <w:rPr>
          <w:rFonts w:ascii="Arial" w:hAnsi="Arial" w:cs="Arial"/>
          <w:color w:val="auto"/>
          <w:sz w:val="22"/>
          <w:szCs w:val="22"/>
        </w:rPr>
        <w:t>13 paid holidays paid in bi-weekly installments</w:t>
      </w:r>
      <w:r w:rsidR="006E06F1">
        <w:rPr>
          <w:rFonts w:ascii="Arial" w:hAnsi="Arial" w:cs="Arial"/>
          <w:color w:val="auto"/>
          <w:sz w:val="22"/>
          <w:szCs w:val="22"/>
        </w:rPr>
        <w:t xml:space="preserve"> (equals 5% of annual salary)</w:t>
      </w:r>
    </w:p>
    <w:p w14:paraId="47F3D96E" w14:textId="77777777" w:rsidR="003F29DE" w:rsidRPr="00C47480" w:rsidRDefault="003F29DE" w:rsidP="003F29DE">
      <w:pPr>
        <w:rPr>
          <w:rFonts w:ascii="Arial" w:hAnsi="Arial" w:cs="Arial"/>
          <w:color w:val="auto"/>
          <w:sz w:val="22"/>
          <w:szCs w:val="22"/>
        </w:rPr>
      </w:pPr>
      <w:r w:rsidRPr="00C47480">
        <w:rPr>
          <w:rFonts w:ascii="Arial" w:hAnsi="Arial" w:cs="Arial"/>
          <w:color w:val="auto"/>
          <w:sz w:val="22"/>
          <w:szCs w:val="22"/>
        </w:rPr>
        <w:t>Sick leave is accrued at 3.69 hours bi-</w:t>
      </w:r>
      <w:proofErr w:type="gramStart"/>
      <w:r w:rsidRPr="00C47480">
        <w:rPr>
          <w:rFonts w:ascii="Arial" w:hAnsi="Arial" w:cs="Arial"/>
          <w:color w:val="auto"/>
          <w:sz w:val="22"/>
          <w:szCs w:val="22"/>
        </w:rPr>
        <w:t>weekly</w:t>
      </w:r>
      <w:proofErr w:type="gramEnd"/>
    </w:p>
    <w:p w14:paraId="70E9361D" w14:textId="2C7310C9" w:rsidR="003F29DE" w:rsidRPr="00C47480" w:rsidRDefault="003F29DE" w:rsidP="003F29DE">
      <w:pPr>
        <w:rPr>
          <w:rFonts w:ascii="Arial" w:hAnsi="Arial" w:cs="Arial"/>
          <w:color w:val="auto"/>
          <w:sz w:val="22"/>
          <w:szCs w:val="22"/>
        </w:rPr>
      </w:pPr>
      <w:r w:rsidRPr="00C47480">
        <w:rPr>
          <w:rFonts w:ascii="Arial" w:hAnsi="Arial" w:cs="Arial"/>
          <w:color w:val="auto"/>
          <w:sz w:val="22"/>
          <w:szCs w:val="22"/>
        </w:rPr>
        <w:t xml:space="preserve">Paid vacation is accrued at the rate of </w:t>
      </w:r>
      <w:r w:rsidR="00345A1F" w:rsidRPr="00C47480">
        <w:rPr>
          <w:rFonts w:ascii="Arial" w:hAnsi="Arial" w:cs="Arial"/>
          <w:color w:val="auto"/>
          <w:sz w:val="22"/>
          <w:szCs w:val="22"/>
        </w:rPr>
        <w:t>80</w:t>
      </w:r>
      <w:r w:rsidRPr="00C47480">
        <w:rPr>
          <w:rFonts w:ascii="Arial" w:hAnsi="Arial" w:cs="Arial"/>
          <w:color w:val="auto"/>
          <w:sz w:val="22"/>
          <w:szCs w:val="22"/>
        </w:rPr>
        <w:t xml:space="preserve"> hours per year; increases with service time.</w:t>
      </w:r>
    </w:p>
    <w:p w14:paraId="3DCDD89E" w14:textId="173708BE" w:rsidR="003F29DE" w:rsidRPr="00C47480" w:rsidRDefault="003F29DE" w:rsidP="003F29DE">
      <w:pPr>
        <w:rPr>
          <w:rFonts w:ascii="Arial" w:hAnsi="Arial" w:cs="Arial"/>
          <w:color w:val="auto"/>
          <w:sz w:val="22"/>
          <w:szCs w:val="22"/>
        </w:rPr>
      </w:pPr>
      <w:r w:rsidRPr="00C47480">
        <w:rPr>
          <w:rFonts w:ascii="Arial" w:hAnsi="Arial" w:cs="Arial"/>
          <w:color w:val="auto"/>
          <w:sz w:val="22"/>
          <w:szCs w:val="22"/>
        </w:rPr>
        <w:t>Education</w:t>
      </w:r>
      <w:r w:rsidR="00BF570A">
        <w:rPr>
          <w:rFonts w:ascii="Arial" w:hAnsi="Arial" w:cs="Arial"/>
          <w:color w:val="auto"/>
          <w:sz w:val="22"/>
          <w:szCs w:val="22"/>
        </w:rPr>
        <w:t>al Reimbursement</w:t>
      </w:r>
      <w:r w:rsidRPr="00C47480">
        <w:rPr>
          <w:rFonts w:ascii="Arial" w:hAnsi="Arial" w:cs="Arial"/>
          <w:color w:val="auto"/>
          <w:sz w:val="22"/>
          <w:szCs w:val="22"/>
        </w:rPr>
        <w:t xml:space="preserve"> - Town pays for tuition and fees for </w:t>
      </w:r>
      <w:r w:rsidR="005E07A5" w:rsidRPr="00C47480">
        <w:rPr>
          <w:rFonts w:ascii="Arial" w:hAnsi="Arial" w:cs="Arial"/>
          <w:color w:val="auto"/>
          <w:sz w:val="22"/>
          <w:szCs w:val="22"/>
        </w:rPr>
        <w:t xml:space="preserve">approved </w:t>
      </w:r>
      <w:r w:rsidR="009F5112" w:rsidRPr="00C47480">
        <w:rPr>
          <w:rFonts w:ascii="Arial" w:hAnsi="Arial" w:cs="Arial"/>
          <w:color w:val="auto"/>
          <w:sz w:val="22"/>
          <w:szCs w:val="22"/>
        </w:rPr>
        <w:t>job-related</w:t>
      </w:r>
      <w:r w:rsidRPr="00C47480">
        <w:rPr>
          <w:rFonts w:ascii="Arial" w:hAnsi="Arial" w:cs="Arial"/>
          <w:color w:val="auto"/>
          <w:sz w:val="22"/>
          <w:szCs w:val="22"/>
        </w:rPr>
        <w:t xml:space="preserve"> college courses in a </w:t>
      </w:r>
      <w:proofErr w:type="gramStart"/>
      <w:r w:rsidRPr="00C47480">
        <w:rPr>
          <w:rFonts w:ascii="Arial" w:hAnsi="Arial" w:cs="Arial"/>
          <w:color w:val="auto"/>
          <w:sz w:val="22"/>
          <w:szCs w:val="22"/>
        </w:rPr>
        <w:t>Bachelor or Masters</w:t>
      </w:r>
      <w:proofErr w:type="gramEnd"/>
      <w:r w:rsidRPr="00C47480">
        <w:rPr>
          <w:rFonts w:ascii="Arial" w:hAnsi="Arial" w:cs="Arial"/>
          <w:color w:val="auto"/>
          <w:sz w:val="22"/>
          <w:szCs w:val="22"/>
        </w:rPr>
        <w:t xml:space="preserve"> Degree program</w:t>
      </w:r>
      <w:r w:rsidR="005E07A5" w:rsidRPr="00C47480">
        <w:rPr>
          <w:rFonts w:ascii="Arial" w:hAnsi="Arial" w:cs="Arial"/>
          <w:color w:val="auto"/>
          <w:sz w:val="22"/>
          <w:szCs w:val="22"/>
        </w:rPr>
        <w:t xml:space="preserve"> up to the equivalent costs at a Cal State University</w:t>
      </w:r>
      <w:r w:rsidRPr="00C47480">
        <w:rPr>
          <w:rFonts w:ascii="Arial" w:hAnsi="Arial" w:cs="Arial"/>
          <w:color w:val="auto"/>
          <w:sz w:val="22"/>
          <w:szCs w:val="22"/>
        </w:rPr>
        <w:t>.</w:t>
      </w:r>
    </w:p>
    <w:p w14:paraId="1CFBF666" w14:textId="39DA7B86" w:rsidR="003F29DE" w:rsidRPr="00C47480" w:rsidRDefault="003F29DE" w:rsidP="003F29DE">
      <w:pPr>
        <w:rPr>
          <w:rFonts w:ascii="Arial" w:hAnsi="Arial" w:cs="Arial"/>
          <w:color w:val="auto"/>
          <w:sz w:val="22"/>
          <w:szCs w:val="22"/>
        </w:rPr>
      </w:pPr>
      <w:r w:rsidRPr="00C47480">
        <w:rPr>
          <w:rFonts w:ascii="Arial" w:hAnsi="Arial" w:cs="Arial"/>
          <w:color w:val="auto"/>
          <w:sz w:val="22"/>
          <w:szCs w:val="22"/>
        </w:rPr>
        <w:t>Uniform allowance paid to employee; $1,</w:t>
      </w:r>
      <w:r w:rsidR="00B75A2B" w:rsidRPr="00C47480">
        <w:rPr>
          <w:rFonts w:ascii="Arial" w:hAnsi="Arial" w:cs="Arial"/>
          <w:color w:val="auto"/>
          <w:sz w:val="22"/>
          <w:szCs w:val="22"/>
        </w:rPr>
        <w:t>200</w:t>
      </w:r>
      <w:r w:rsidRPr="00C47480">
        <w:rPr>
          <w:rFonts w:ascii="Arial" w:hAnsi="Arial" w:cs="Arial"/>
          <w:color w:val="auto"/>
          <w:sz w:val="22"/>
          <w:szCs w:val="22"/>
        </w:rPr>
        <w:t xml:space="preserve"> per year in bi-weekly installments.</w:t>
      </w:r>
    </w:p>
    <w:p w14:paraId="09286819" w14:textId="0C026FA6" w:rsidR="003F29DE" w:rsidRPr="00C47480" w:rsidRDefault="003F29DE" w:rsidP="003F29DE">
      <w:pPr>
        <w:rPr>
          <w:rFonts w:ascii="Arial" w:hAnsi="Arial" w:cs="Arial"/>
          <w:color w:val="auto"/>
          <w:sz w:val="22"/>
          <w:szCs w:val="22"/>
        </w:rPr>
      </w:pPr>
      <w:r w:rsidRPr="00C47480">
        <w:rPr>
          <w:rFonts w:ascii="Arial" w:hAnsi="Arial" w:cs="Arial"/>
          <w:color w:val="auto"/>
          <w:sz w:val="22"/>
          <w:szCs w:val="22"/>
        </w:rPr>
        <w:t xml:space="preserve">Compensatory time may be accrued to a maximum of </w:t>
      </w:r>
      <w:r w:rsidR="00375A64" w:rsidRPr="00C47480">
        <w:rPr>
          <w:rFonts w:ascii="Arial" w:hAnsi="Arial" w:cs="Arial"/>
          <w:color w:val="auto"/>
          <w:sz w:val="22"/>
          <w:szCs w:val="22"/>
        </w:rPr>
        <w:t>8</w:t>
      </w:r>
      <w:r w:rsidRPr="00C47480">
        <w:rPr>
          <w:rFonts w:ascii="Arial" w:hAnsi="Arial" w:cs="Arial"/>
          <w:color w:val="auto"/>
          <w:sz w:val="22"/>
          <w:szCs w:val="22"/>
        </w:rPr>
        <w:t>0 hours (</w:t>
      </w:r>
      <w:r w:rsidR="00375A64" w:rsidRPr="00C47480">
        <w:rPr>
          <w:rFonts w:ascii="Arial" w:hAnsi="Arial" w:cs="Arial"/>
          <w:color w:val="auto"/>
          <w:sz w:val="22"/>
          <w:szCs w:val="22"/>
        </w:rPr>
        <w:t>6</w:t>
      </w:r>
      <w:r w:rsidRPr="00C47480">
        <w:rPr>
          <w:rFonts w:ascii="Arial" w:hAnsi="Arial" w:cs="Arial"/>
          <w:color w:val="auto"/>
          <w:sz w:val="22"/>
          <w:szCs w:val="22"/>
        </w:rPr>
        <w:t>0 hours available for cash-</w:t>
      </w:r>
      <w:r w:rsidR="00B054D5">
        <w:rPr>
          <w:rFonts w:ascii="Arial" w:hAnsi="Arial" w:cs="Arial"/>
          <w:color w:val="auto"/>
          <w:sz w:val="22"/>
          <w:szCs w:val="22"/>
        </w:rPr>
        <w:t xml:space="preserve">out </w:t>
      </w:r>
      <w:r w:rsidRPr="00C47480">
        <w:rPr>
          <w:rFonts w:ascii="Arial" w:hAnsi="Arial" w:cs="Arial"/>
          <w:color w:val="auto"/>
          <w:sz w:val="22"/>
          <w:szCs w:val="22"/>
        </w:rPr>
        <w:t>each year).</w:t>
      </w:r>
    </w:p>
    <w:p w14:paraId="6E2E2DAB" w14:textId="4C5FE1BD" w:rsidR="003F29DE" w:rsidRPr="00C47480" w:rsidRDefault="003F29DE" w:rsidP="003F29DE">
      <w:pPr>
        <w:rPr>
          <w:rFonts w:ascii="Arial" w:hAnsi="Arial" w:cs="Arial"/>
          <w:color w:val="auto"/>
          <w:sz w:val="22"/>
          <w:szCs w:val="22"/>
        </w:rPr>
      </w:pPr>
      <w:r w:rsidRPr="00C47480">
        <w:rPr>
          <w:rFonts w:ascii="Arial" w:hAnsi="Arial" w:cs="Arial"/>
          <w:color w:val="auto"/>
          <w:sz w:val="22"/>
          <w:szCs w:val="22"/>
        </w:rPr>
        <w:t xml:space="preserve">The Town </w:t>
      </w:r>
      <w:r w:rsidR="005E07A5" w:rsidRPr="00C47480">
        <w:rPr>
          <w:rFonts w:ascii="Arial" w:hAnsi="Arial" w:cs="Arial"/>
          <w:color w:val="auto"/>
          <w:sz w:val="22"/>
          <w:szCs w:val="22"/>
        </w:rPr>
        <w:t xml:space="preserve">provides </w:t>
      </w:r>
      <w:r w:rsidR="00BF570A">
        <w:rPr>
          <w:rFonts w:ascii="Arial" w:hAnsi="Arial" w:cs="Arial"/>
          <w:color w:val="auto"/>
          <w:sz w:val="22"/>
          <w:szCs w:val="22"/>
        </w:rPr>
        <w:t>medical insurance</w:t>
      </w:r>
      <w:r w:rsidR="0058094F">
        <w:rPr>
          <w:rFonts w:ascii="Arial" w:hAnsi="Arial" w:cs="Arial"/>
          <w:color w:val="auto"/>
          <w:sz w:val="22"/>
          <w:szCs w:val="22"/>
        </w:rPr>
        <w:t>,</w:t>
      </w:r>
      <w:r w:rsidR="00BF570A">
        <w:rPr>
          <w:rFonts w:ascii="Arial" w:hAnsi="Arial" w:cs="Arial"/>
          <w:color w:val="auto"/>
          <w:sz w:val="22"/>
          <w:szCs w:val="22"/>
        </w:rPr>
        <w:t xml:space="preserve"> including </w:t>
      </w:r>
      <w:r w:rsidR="005E07A5" w:rsidRPr="00C47480">
        <w:rPr>
          <w:rFonts w:ascii="Arial" w:hAnsi="Arial" w:cs="Arial"/>
          <w:color w:val="auto"/>
          <w:sz w:val="22"/>
          <w:szCs w:val="22"/>
        </w:rPr>
        <w:t xml:space="preserve">a full family </w:t>
      </w:r>
      <w:r w:rsidR="00B75A2B" w:rsidRPr="00C47480">
        <w:rPr>
          <w:rFonts w:ascii="Arial" w:hAnsi="Arial" w:cs="Arial"/>
          <w:color w:val="auto"/>
          <w:sz w:val="22"/>
          <w:szCs w:val="22"/>
        </w:rPr>
        <w:t xml:space="preserve">Kaiser HMO Gold </w:t>
      </w:r>
      <w:r w:rsidR="00572361" w:rsidRPr="00C47480">
        <w:rPr>
          <w:rFonts w:ascii="Arial" w:hAnsi="Arial" w:cs="Arial"/>
          <w:color w:val="auto"/>
          <w:sz w:val="22"/>
          <w:szCs w:val="22"/>
        </w:rPr>
        <w:t>medical</w:t>
      </w:r>
      <w:r w:rsidR="00BF570A">
        <w:rPr>
          <w:rFonts w:ascii="Arial" w:hAnsi="Arial" w:cs="Arial"/>
          <w:color w:val="auto"/>
          <w:sz w:val="22"/>
          <w:szCs w:val="22"/>
        </w:rPr>
        <w:t xml:space="preserve"> plan.  </w:t>
      </w:r>
    </w:p>
    <w:p w14:paraId="7C9AE7DD" w14:textId="04CEE87F" w:rsidR="003F29DE" w:rsidRPr="00C47480" w:rsidRDefault="00572361" w:rsidP="003F29DE">
      <w:pPr>
        <w:rPr>
          <w:rFonts w:ascii="Arial" w:hAnsi="Arial" w:cs="Arial"/>
          <w:b/>
          <w:color w:val="auto"/>
          <w:sz w:val="22"/>
          <w:szCs w:val="22"/>
        </w:rPr>
      </w:pPr>
      <w:r w:rsidRPr="00C47480">
        <w:rPr>
          <w:rFonts w:ascii="Arial" w:hAnsi="Arial" w:cs="Arial"/>
          <w:color w:val="auto"/>
          <w:sz w:val="22"/>
          <w:szCs w:val="22"/>
        </w:rPr>
        <w:t xml:space="preserve">The Town provides </w:t>
      </w:r>
      <w:r w:rsidR="0058094F">
        <w:rPr>
          <w:rFonts w:ascii="Arial" w:hAnsi="Arial" w:cs="Arial"/>
          <w:color w:val="auto"/>
          <w:sz w:val="22"/>
          <w:szCs w:val="22"/>
        </w:rPr>
        <w:t xml:space="preserve">dental, vision, </w:t>
      </w:r>
      <w:r w:rsidR="00375A64" w:rsidRPr="00C47480">
        <w:rPr>
          <w:rFonts w:ascii="Arial" w:hAnsi="Arial" w:cs="Arial"/>
          <w:color w:val="auto"/>
          <w:sz w:val="22"/>
          <w:szCs w:val="22"/>
        </w:rPr>
        <w:t>L</w:t>
      </w:r>
      <w:r w:rsidRPr="00C47480">
        <w:rPr>
          <w:rFonts w:ascii="Arial" w:hAnsi="Arial" w:cs="Arial"/>
          <w:color w:val="auto"/>
          <w:sz w:val="22"/>
          <w:szCs w:val="22"/>
        </w:rPr>
        <w:t>ife</w:t>
      </w:r>
      <w:r w:rsidR="00EC6591" w:rsidRPr="00C47480">
        <w:rPr>
          <w:rFonts w:ascii="Arial" w:hAnsi="Arial" w:cs="Arial"/>
          <w:color w:val="auto"/>
          <w:sz w:val="22"/>
          <w:szCs w:val="22"/>
        </w:rPr>
        <w:t xml:space="preserve">, </w:t>
      </w:r>
      <w:r w:rsidR="003F29DE" w:rsidRPr="00C47480">
        <w:rPr>
          <w:rFonts w:ascii="Arial" w:hAnsi="Arial" w:cs="Arial"/>
          <w:color w:val="auto"/>
          <w:sz w:val="22"/>
          <w:szCs w:val="22"/>
        </w:rPr>
        <w:t>L</w:t>
      </w:r>
      <w:r w:rsidR="00375A64" w:rsidRPr="00C47480">
        <w:rPr>
          <w:rFonts w:ascii="Arial" w:hAnsi="Arial" w:cs="Arial"/>
          <w:color w:val="auto"/>
          <w:sz w:val="22"/>
          <w:szCs w:val="22"/>
        </w:rPr>
        <w:t>TD</w:t>
      </w:r>
      <w:r w:rsidR="003F29DE" w:rsidRPr="00C47480">
        <w:rPr>
          <w:rFonts w:ascii="Arial" w:hAnsi="Arial" w:cs="Arial"/>
          <w:color w:val="auto"/>
          <w:sz w:val="22"/>
          <w:szCs w:val="22"/>
        </w:rPr>
        <w:t xml:space="preserve"> </w:t>
      </w:r>
      <w:r w:rsidR="00375A64" w:rsidRPr="00C47480">
        <w:rPr>
          <w:rFonts w:ascii="Arial" w:hAnsi="Arial" w:cs="Arial"/>
          <w:color w:val="auto"/>
          <w:sz w:val="22"/>
          <w:szCs w:val="22"/>
        </w:rPr>
        <w:t>&amp; AD</w:t>
      </w:r>
      <w:r w:rsidR="00EC6591" w:rsidRPr="00C47480">
        <w:rPr>
          <w:rFonts w:ascii="Arial" w:hAnsi="Arial" w:cs="Arial"/>
          <w:color w:val="auto"/>
          <w:sz w:val="22"/>
          <w:szCs w:val="22"/>
        </w:rPr>
        <w:t>&amp;</w:t>
      </w:r>
      <w:r w:rsidR="00375A64" w:rsidRPr="00C47480">
        <w:rPr>
          <w:rFonts w:ascii="Arial" w:hAnsi="Arial" w:cs="Arial"/>
          <w:color w:val="auto"/>
          <w:sz w:val="22"/>
          <w:szCs w:val="22"/>
        </w:rPr>
        <w:t xml:space="preserve">D </w:t>
      </w:r>
      <w:r w:rsidR="003F29DE" w:rsidRPr="00C47480">
        <w:rPr>
          <w:rFonts w:ascii="Arial" w:hAnsi="Arial" w:cs="Arial"/>
          <w:color w:val="auto"/>
          <w:sz w:val="22"/>
          <w:szCs w:val="22"/>
        </w:rPr>
        <w:t>insurance</w:t>
      </w:r>
      <w:r w:rsidR="00375A64" w:rsidRPr="00C47480">
        <w:rPr>
          <w:rFonts w:ascii="Arial" w:hAnsi="Arial" w:cs="Arial"/>
          <w:color w:val="auto"/>
          <w:sz w:val="22"/>
          <w:szCs w:val="22"/>
        </w:rPr>
        <w:t>.</w:t>
      </w:r>
    </w:p>
    <w:p w14:paraId="3D7180C3" w14:textId="77777777" w:rsidR="00C47480" w:rsidRPr="00C47480" w:rsidRDefault="00C47480" w:rsidP="00C47480">
      <w:pPr>
        <w:numPr>
          <w:ilvl w:val="0"/>
          <w:numId w:val="0"/>
        </w:numPr>
        <w:ind w:left="720"/>
        <w:rPr>
          <w:rFonts w:ascii="Arial" w:hAnsi="Arial" w:cs="Arial"/>
          <w:b/>
          <w:color w:val="auto"/>
          <w:sz w:val="22"/>
          <w:szCs w:val="22"/>
        </w:rPr>
      </w:pPr>
    </w:p>
    <w:p w14:paraId="5DBDF51B" w14:textId="77777777" w:rsidR="005532DE" w:rsidRPr="00C47480" w:rsidRDefault="005532DE" w:rsidP="00EF7A9E">
      <w:pPr>
        <w:numPr>
          <w:ilvl w:val="0"/>
          <w:numId w:val="0"/>
        </w:numPr>
        <w:ind w:left="720"/>
        <w:rPr>
          <w:rFonts w:ascii="Arial" w:hAnsi="Arial" w:cs="Arial"/>
          <w:color w:val="auto"/>
          <w:sz w:val="22"/>
          <w:szCs w:val="22"/>
        </w:rPr>
      </w:pPr>
    </w:p>
    <w:p w14:paraId="5B70F555" w14:textId="4701588D" w:rsidR="003F29DE" w:rsidRPr="00C47480" w:rsidRDefault="00C47480" w:rsidP="00C47480">
      <w:pPr>
        <w:numPr>
          <w:ilvl w:val="0"/>
          <w:numId w:val="0"/>
        </w:numPr>
        <w:ind w:left="720"/>
        <w:rPr>
          <w:rFonts w:ascii="Arial" w:hAnsi="Arial" w:cs="Arial"/>
          <w:b/>
          <w:color w:val="auto"/>
          <w:sz w:val="22"/>
          <w:szCs w:val="22"/>
        </w:rPr>
      </w:pPr>
      <w:r>
        <w:rPr>
          <w:rFonts w:ascii="Arial" w:hAnsi="Arial" w:cs="Arial"/>
          <w:b/>
          <w:color w:val="auto"/>
          <w:sz w:val="22"/>
          <w:szCs w:val="22"/>
        </w:rPr>
        <w:t xml:space="preserve">MINIMUM QUALIFICATIONS </w:t>
      </w:r>
    </w:p>
    <w:p w14:paraId="1780A6A2" w14:textId="77777777" w:rsidR="003F29DE" w:rsidRPr="00C47480" w:rsidRDefault="003F29DE" w:rsidP="00EF7A9E">
      <w:pPr>
        <w:numPr>
          <w:ilvl w:val="0"/>
          <w:numId w:val="0"/>
        </w:numPr>
        <w:ind w:left="720"/>
        <w:rPr>
          <w:rFonts w:ascii="Arial" w:hAnsi="Arial" w:cs="Arial"/>
          <w:color w:val="auto"/>
          <w:sz w:val="22"/>
          <w:szCs w:val="22"/>
        </w:rPr>
      </w:pPr>
    </w:p>
    <w:p w14:paraId="3D8545C8" w14:textId="77777777" w:rsidR="003F29DE" w:rsidRPr="00C47480" w:rsidRDefault="003F29DE" w:rsidP="003F29DE">
      <w:pPr>
        <w:rPr>
          <w:rFonts w:ascii="Arial" w:hAnsi="Arial" w:cs="Arial"/>
          <w:color w:val="auto"/>
          <w:sz w:val="22"/>
          <w:szCs w:val="22"/>
        </w:rPr>
      </w:pPr>
      <w:r w:rsidRPr="00C47480">
        <w:rPr>
          <w:rFonts w:ascii="Arial" w:hAnsi="Arial" w:cs="Arial"/>
          <w:color w:val="auto"/>
          <w:sz w:val="22"/>
          <w:szCs w:val="22"/>
        </w:rPr>
        <w:t>Minimum age of 21 at time of appointment</w:t>
      </w:r>
    </w:p>
    <w:p w14:paraId="3CD2D496" w14:textId="77777777" w:rsidR="003F29DE" w:rsidRPr="00C47480" w:rsidRDefault="003F29DE" w:rsidP="003F29DE">
      <w:pPr>
        <w:rPr>
          <w:rFonts w:ascii="Arial" w:hAnsi="Arial" w:cs="Arial"/>
          <w:color w:val="auto"/>
          <w:sz w:val="22"/>
          <w:szCs w:val="22"/>
        </w:rPr>
      </w:pPr>
      <w:r w:rsidRPr="00C47480">
        <w:rPr>
          <w:rFonts w:ascii="Arial" w:hAnsi="Arial" w:cs="Arial"/>
          <w:color w:val="auto"/>
          <w:sz w:val="22"/>
          <w:szCs w:val="22"/>
        </w:rPr>
        <w:t xml:space="preserve">Minimum of 60 semester </w:t>
      </w:r>
      <w:r w:rsidR="00170869" w:rsidRPr="00C47480">
        <w:rPr>
          <w:rFonts w:ascii="Arial" w:hAnsi="Arial" w:cs="Arial"/>
          <w:color w:val="auto"/>
          <w:sz w:val="22"/>
          <w:szCs w:val="22"/>
        </w:rPr>
        <w:t xml:space="preserve">or 90 quarter </w:t>
      </w:r>
      <w:r w:rsidRPr="00C47480">
        <w:rPr>
          <w:rFonts w:ascii="Arial" w:hAnsi="Arial" w:cs="Arial"/>
          <w:color w:val="auto"/>
          <w:sz w:val="22"/>
          <w:szCs w:val="22"/>
        </w:rPr>
        <w:t>units of college course work is required. Credit may be allowed for prior law enforcement experience. Bachelor’s degree is desirable.</w:t>
      </w:r>
    </w:p>
    <w:p w14:paraId="7F324A8A" w14:textId="77777777" w:rsidR="003F29DE" w:rsidRPr="00C47480" w:rsidRDefault="003F29DE" w:rsidP="003F29DE">
      <w:pPr>
        <w:rPr>
          <w:rFonts w:ascii="Arial" w:hAnsi="Arial" w:cs="Arial"/>
          <w:color w:val="auto"/>
          <w:sz w:val="22"/>
          <w:szCs w:val="22"/>
        </w:rPr>
      </w:pPr>
      <w:r w:rsidRPr="00C47480">
        <w:rPr>
          <w:rFonts w:ascii="Arial" w:hAnsi="Arial" w:cs="Arial"/>
          <w:color w:val="auto"/>
          <w:sz w:val="22"/>
          <w:szCs w:val="22"/>
        </w:rPr>
        <w:t>Must be in excellent physical health with no physical, emotional, or mental condition which might adversely affect performance.</w:t>
      </w:r>
    </w:p>
    <w:p w14:paraId="47629E59" w14:textId="77777777" w:rsidR="006B0530" w:rsidRPr="00C47480" w:rsidRDefault="003F29DE" w:rsidP="006B0530">
      <w:pPr>
        <w:rPr>
          <w:rFonts w:ascii="Arial" w:hAnsi="Arial" w:cs="Arial"/>
          <w:color w:val="auto"/>
          <w:sz w:val="22"/>
          <w:szCs w:val="22"/>
        </w:rPr>
      </w:pPr>
      <w:r w:rsidRPr="00C47480">
        <w:rPr>
          <w:rFonts w:ascii="Arial" w:hAnsi="Arial" w:cs="Arial"/>
          <w:color w:val="auto"/>
          <w:sz w:val="22"/>
          <w:szCs w:val="22"/>
        </w:rPr>
        <w:t>Must meet POST vision standards and requirements; must have normal hearing.</w:t>
      </w:r>
    </w:p>
    <w:p w14:paraId="2D618CE2" w14:textId="77777777" w:rsidR="006B0530" w:rsidRPr="00C47480" w:rsidRDefault="003F29DE" w:rsidP="006B0530">
      <w:pPr>
        <w:rPr>
          <w:rFonts w:ascii="Arial" w:hAnsi="Arial" w:cs="Arial"/>
          <w:color w:val="auto"/>
          <w:sz w:val="22"/>
          <w:szCs w:val="22"/>
        </w:rPr>
      </w:pPr>
      <w:r w:rsidRPr="00C47480">
        <w:rPr>
          <w:rFonts w:ascii="Arial" w:hAnsi="Arial" w:cs="Arial"/>
          <w:color w:val="auto"/>
          <w:sz w:val="22"/>
          <w:szCs w:val="22"/>
        </w:rPr>
        <w:t>Must possess a valid California driver’s license.</w:t>
      </w:r>
      <w:r w:rsidR="006B0530" w:rsidRPr="00C47480">
        <w:rPr>
          <w:rFonts w:ascii="Arial" w:hAnsi="Arial" w:cs="Arial"/>
          <w:color w:val="auto"/>
          <w:sz w:val="22"/>
          <w:szCs w:val="22"/>
        </w:rPr>
        <w:t xml:space="preserve"> </w:t>
      </w:r>
    </w:p>
    <w:p w14:paraId="126677B2" w14:textId="77777777" w:rsidR="006B0530" w:rsidRPr="00C47480" w:rsidRDefault="006B0530" w:rsidP="006B0530">
      <w:pPr>
        <w:rPr>
          <w:rFonts w:ascii="Arial" w:hAnsi="Arial" w:cs="Arial"/>
          <w:color w:val="auto"/>
          <w:sz w:val="22"/>
          <w:szCs w:val="22"/>
        </w:rPr>
      </w:pPr>
      <w:r w:rsidRPr="00C47480">
        <w:rPr>
          <w:rFonts w:ascii="Arial" w:hAnsi="Arial" w:cs="Arial"/>
          <w:color w:val="auto"/>
          <w:sz w:val="22"/>
          <w:szCs w:val="22"/>
        </w:rPr>
        <w:t xml:space="preserve">Must pass oral interview, medical examination, psychological examination, </w:t>
      </w:r>
      <w:proofErr w:type="gramStart"/>
      <w:r w:rsidRPr="00C47480">
        <w:rPr>
          <w:rFonts w:ascii="Arial" w:hAnsi="Arial" w:cs="Arial"/>
          <w:color w:val="auto"/>
          <w:sz w:val="22"/>
          <w:szCs w:val="22"/>
        </w:rPr>
        <w:t>polygraph</w:t>
      </w:r>
      <w:proofErr w:type="gramEnd"/>
      <w:r w:rsidRPr="00C47480">
        <w:rPr>
          <w:rFonts w:ascii="Arial" w:hAnsi="Arial" w:cs="Arial"/>
          <w:color w:val="auto"/>
          <w:sz w:val="22"/>
          <w:szCs w:val="22"/>
        </w:rPr>
        <w:t xml:space="preserve"> and an extensive background investigation.</w:t>
      </w:r>
    </w:p>
    <w:p w14:paraId="000AA6FC" w14:textId="77777777" w:rsidR="006B0530" w:rsidRPr="00C47480" w:rsidRDefault="006B0530" w:rsidP="006B0530">
      <w:pPr>
        <w:rPr>
          <w:rFonts w:ascii="Arial" w:hAnsi="Arial" w:cs="Arial"/>
          <w:color w:val="auto"/>
          <w:sz w:val="22"/>
          <w:szCs w:val="22"/>
        </w:rPr>
      </w:pPr>
      <w:r w:rsidRPr="00C47480">
        <w:rPr>
          <w:rFonts w:ascii="Arial" w:hAnsi="Arial" w:cs="Arial"/>
          <w:color w:val="auto"/>
          <w:sz w:val="22"/>
          <w:szCs w:val="22"/>
        </w:rPr>
        <w:t xml:space="preserve">Applicant will be screened using a written exercise and oral interview.  </w:t>
      </w:r>
    </w:p>
    <w:p w14:paraId="33B4B151" w14:textId="77777777" w:rsidR="00FB66A4" w:rsidRPr="00C47480" w:rsidRDefault="00FB66A4" w:rsidP="00FB66A4">
      <w:pPr>
        <w:numPr>
          <w:ilvl w:val="0"/>
          <w:numId w:val="0"/>
        </w:numPr>
        <w:ind w:left="720" w:hanging="360"/>
        <w:rPr>
          <w:rFonts w:ascii="Arial" w:hAnsi="Arial" w:cs="Arial"/>
          <w:color w:val="auto"/>
          <w:sz w:val="22"/>
          <w:szCs w:val="22"/>
        </w:rPr>
      </w:pPr>
    </w:p>
    <w:p w14:paraId="58FEF5D5" w14:textId="77777777" w:rsidR="00B66F65" w:rsidRDefault="00B66F65" w:rsidP="006B0530">
      <w:pPr>
        <w:numPr>
          <w:ilvl w:val="0"/>
          <w:numId w:val="0"/>
        </w:numPr>
        <w:ind w:left="720"/>
        <w:rPr>
          <w:rFonts w:ascii="Arial" w:hAnsi="Arial" w:cs="Arial"/>
          <w:color w:val="auto"/>
          <w:sz w:val="22"/>
          <w:szCs w:val="22"/>
        </w:rPr>
      </w:pPr>
      <w:r>
        <w:rPr>
          <w:rFonts w:eastAsia="Times New Roman"/>
          <w:noProof/>
        </w:rPr>
        <w:drawing>
          <wp:anchor distT="0" distB="0" distL="114300" distR="114300" simplePos="0" relativeHeight="251663360" behindDoc="0" locked="0" layoutInCell="1" allowOverlap="1" wp14:anchorId="4DCB04BE" wp14:editId="7CBE3158">
            <wp:simplePos x="0" y="0"/>
            <wp:positionH relativeFrom="margin">
              <wp:posOffset>238125</wp:posOffset>
            </wp:positionH>
            <wp:positionV relativeFrom="margin">
              <wp:posOffset>6667500</wp:posOffset>
            </wp:positionV>
            <wp:extent cx="2809875" cy="1953895"/>
            <wp:effectExtent l="0" t="0" r="9525" b="8255"/>
            <wp:wrapSquare wrapText="bothSides"/>
            <wp:docPr id="8" name="Picture 8" descr="cid:02747a82-2e18-41b7-a349-dfa3ffc70fe1@namprd04.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02747a82-2e18-41b7-a349-dfa3ffc70fe1@namprd04.prod.outlook.com"/>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809875" cy="195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0530" w:rsidRPr="00C47480">
        <w:rPr>
          <w:rFonts w:ascii="Arial" w:hAnsi="Arial" w:cs="Arial"/>
          <w:color w:val="auto"/>
          <w:sz w:val="22"/>
          <w:szCs w:val="22"/>
        </w:rPr>
        <w:tab/>
      </w:r>
      <w:r w:rsidR="006B0530" w:rsidRPr="00C47480">
        <w:rPr>
          <w:rFonts w:ascii="Arial" w:hAnsi="Arial" w:cs="Arial"/>
          <w:color w:val="auto"/>
          <w:sz w:val="22"/>
          <w:szCs w:val="22"/>
        </w:rPr>
        <w:tab/>
      </w:r>
      <w:r w:rsidR="00FB66A4" w:rsidRPr="00C47480">
        <w:rPr>
          <w:rFonts w:ascii="Arial" w:hAnsi="Arial" w:cs="Arial"/>
          <w:color w:val="auto"/>
          <w:sz w:val="22"/>
          <w:szCs w:val="22"/>
        </w:rPr>
        <w:tab/>
      </w:r>
      <w:r w:rsidR="00FB66A4" w:rsidRPr="00C47480">
        <w:rPr>
          <w:rFonts w:ascii="Arial" w:hAnsi="Arial" w:cs="Arial"/>
          <w:color w:val="auto"/>
          <w:sz w:val="22"/>
          <w:szCs w:val="22"/>
        </w:rPr>
        <w:tab/>
      </w:r>
      <w:r w:rsidR="00FB66A4" w:rsidRPr="00C47480">
        <w:rPr>
          <w:rFonts w:ascii="Arial" w:hAnsi="Arial" w:cs="Arial"/>
          <w:color w:val="auto"/>
          <w:sz w:val="22"/>
          <w:szCs w:val="22"/>
        </w:rPr>
        <w:tab/>
      </w:r>
      <w:r w:rsidR="00FB66A4" w:rsidRPr="00C47480">
        <w:rPr>
          <w:rFonts w:ascii="Arial" w:hAnsi="Arial" w:cs="Arial"/>
          <w:color w:val="auto"/>
          <w:sz w:val="22"/>
          <w:szCs w:val="22"/>
        </w:rPr>
        <w:tab/>
      </w:r>
      <w:r w:rsidR="00372D70" w:rsidRPr="00C47480">
        <w:rPr>
          <w:rFonts w:ascii="Arial" w:hAnsi="Arial" w:cs="Arial"/>
          <w:color w:val="auto"/>
          <w:sz w:val="22"/>
          <w:szCs w:val="22"/>
        </w:rPr>
        <w:t xml:space="preserve">   </w:t>
      </w:r>
    </w:p>
    <w:p w14:paraId="19656410" w14:textId="77826775" w:rsidR="00B66F65" w:rsidRDefault="00C17CBA" w:rsidP="00C17CBA">
      <w:pPr>
        <w:numPr>
          <w:ilvl w:val="0"/>
          <w:numId w:val="0"/>
        </w:numPr>
        <w:ind w:left="720"/>
        <w:jc w:val="center"/>
        <w:rPr>
          <w:rFonts w:ascii="Arial" w:hAnsi="Arial" w:cs="Arial"/>
          <w:b/>
          <w:color w:val="auto"/>
          <w:sz w:val="22"/>
          <w:szCs w:val="22"/>
        </w:rPr>
      </w:pPr>
      <w:r>
        <w:rPr>
          <w:rFonts w:ascii="Arial" w:hAnsi="Arial" w:cs="Arial"/>
          <w:b/>
          <w:color w:val="auto"/>
          <w:sz w:val="22"/>
          <w:szCs w:val="22"/>
        </w:rPr>
        <w:t xml:space="preserve">     </w:t>
      </w:r>
      <w:r w:rsidR="00C47480">
        <w:rPr>
          <w:rFonts w:ascii="Arial" w:hAnsi="Arial" w:cs="Arial"/>
          <w:b/>
          <w:color w:val="auto"/>
          <w:sz w:val="22"/>
          <w:szCs w:val="22"/>
        </w:rPr>
        <w:t>TO APPLY</w:t>
      </w:r>
    </w:p>
    <w:p w14:paraId="08B400D8" w14:textId="77777777" w:rsidR="00B66F65" w:rsidRDefault="00B66F65" w:rsidP="006B0530">
      <w:pPr>
        <w:numPr>
          <w:ilvl w:val="0"/>
          <w:numId w:val="0"/>
        </w:numPr>
        <w:ind w:left="720"/>
        <w:rPr>
          <w:rFonts w:ascii="Arial" w:hAnsi="Arial" w:cs="Arial"/>
          <w:b/>
          <w:color w:val="auto"/>
          <w:sz w:val="22"/>
          <w:szCs w:val="22"/>
        </w:rPr>
      </w:pPr>
    </w:p>
    <w:p w14:paraId="5CC098A6" w14:textId="61BC6C03" w:rsidR="00372D70" w:rsidRPr="00C47480" w:rsidRDefault="003F29DE" w:rsidP="006B0530">
      <w:pPr>
        <w:numPr>
          <w:ilvl w:val="0"/>
          <w:numId w:val="0"/>
        </w:numPr>
        <w:ind w:left="720"/>
        <w:rPr>
          <w:rStyle w:val="Strong"/>
          <w:rFonts w:ascii="Arial" w:hAnsi="Arial" w:cs="Arial"/>
          <w:b w:val="0"/>
          <w:bCs w:val="0"/>
          <w:color w:val="auto"/>
          <w:sz w:val="22"/>
          <w:szCs w:val="22"/>
        </w:rPr>
      </w:pPr>
      <w:r w:rsidRPr="00C47480">
        <w:rPr>
          <w:rStyle w:val="Strong"/>
          <w:rFonts w:ascii="Arial" w:hAnsi="Arial" w:cs="Arial"/>
          <w:bCs w:val="0"/>
          <w:color w:val="auto"/>
          <w:sz w:val="22"/>
          <w:szCs w:val="22"/>
        </w:rPr>
        <w:t xml:space="preserve">Application deadline: </w:t>
      </w:r>
      <w:r w:rsidR="00231C0D" w:rsidRPr="00C47480">
        <w:rPr>
          <w:rStyle w:val="Strong"/>
          <w:rFonts w:ascii="Arial" w:hAnsi="Arial" w:cs="Arial"/>
          <w:bCs w:val="0"/>
          <w:color w:val="auto"/>
          <w:sz w:val="22"/>
          <w:szCs w:val="22"/>
        </w:rPr>
        <w:t>Open Until Filled</w:t>
      </w:r>
      <w:r w:rsidRPr="00C47480">
        <w:rPr>
          <w:rStyle w:val="Strong"/>
          <w:rFonts w:ascii="Arial" w:hAnsi="Arial" w:cs="Arial"/>
          <w:b w:val="0"/>
          <w:bCs w:val="0"/>
          <w:color w:val="auto"/>
          <w:sz w:val="22"/>
          <w:szCs w:val="22"/>
        </w:rPr>
        <w:t xml:space="preserve">  </w:t>
      </w:r>
    </w:p>
    <w:p w14:paraId="63AD0C11" w14:textId="08DA7559" w:rsidR="00170869" w:rsidRPr="00C47480" w:rsidRDefault="003F29DE" w:rsidP="006B0530">
      <w:pPr>
        <w:numPr>
          <w:ilvl w:val="0"/>
          <w:numId w:val="0"/>
        </w:numPr>
        <w:ind w:left="720"/>
        <w:rPr>
          <w:rStyle w:val="Strong"/>
          <w:rFonts w:ascii="Arial" w:hAnsi="Arial" w:cs="Arial"/>
          <w:b w:val="0"/>
          <w:bCs w:val="0"/>
          <w:color w:val="auto"/>
          <w:sz w:val="22"/>
          <w:szCs w:val="22"/>
        </w:rPr>
      </w:pPr>
      <w:r w:rsidRPr="00C47480">
        <w:rPr>
          <w:rStyle w:val="Strong"/>
          <w:rFonts w:ascii="Arial" w:hAnsi="Arial" w:cs="Arial"/>
          <w:b w:val="0"/>
          <w:bCs w:val="0"/>
          <w:color w:val="auto"/>
          <w:sz w:val="22"/>
          <w:szCs w:val="22"/>
        </w:rPr>
        <w:t xml:space="preserve">Candidates </w:t>
      </w:r>
      <w:r w:rsidR="00B75A2B" w:rsidRPr="00C47480">
        <w:rPr>
          <w:rStyle w:val="Strong"/>
          <w:rFonts w:ascii="Arial" w:hAnsi="Arial" w:cs="Arial"/>
          <w:b w:val="0"/>
          <w:bCs w:val="0"/>
          <w:color w:val="auto"/>
          <w:sz w:val="22"/>
          <w:szCs w:val="22"/>
        </w:rPr>
        <w:t xml:space="preserve">should apply on the CalOpps website using the following link </w:t>
      </w:r>
      <w:hyperlink r:id="rId10" w:history="1">
        <w:r w:rsidR="00C17CBA" w:rsidRPr="00D327F1">
          <w:rPr>
            <w:rStyle w:val="Hyperlink"/>
            <w:rFonts w:ascii="Arial" w:hAnsi="Arial" w:cs="Arial"/>
            <w:sz w:val="22"/>
            <w:szCs w:val="22"/>
          </w:rPr>
          <w:t>https://www.calopps.org/job-search/moraga?keyword=moraga</w:t>
        </w:r>
      </w:hyperlink>
      <w:r w:rsidR="00C17CBA">
        <w:rPr>
          <w:rStyle w:val="Strong"/>
          <w:rFonts w:ascii="Arial" w:hAnsi="Arial" w:cs="Arial"/>
          <w:b w:val="0"/>
          <w:bCs w:val="0"/>
          <w:color w:val="auto"/>
          <w:sz w:val="22"/>
          <w:szCs w:val="22"/>
        </w:rPr>
        <w:t xml:space="preserve"> </w:t>
      </w:r>
      <w:r w:rsidR="00B75A2B" w:rsidRPr="00C47480">
        <w:rPr>
          <w:rStyle w:val="Strong"/>
          <w:rFonts w:ascii="Arial" w:hAnsi="Arial" w:cs="Arial"/>
          <w:b w:val="0"/>
          <w:bCs w:val="0"/>
          <w:color w:val="auto"/>
          <w:sz w:val="22"/>
          <w:szCs w:val="22"/>
        </w:rPr>
        <w:t xml:space="preserve">  </w:t>
      </w:r>
      <w:r w:rsidR="00372D70" w:rsidRPr="00C47480">
        <w:rPr>
          <w:rStyle w:val="Strong"/>
          <w:rFonts w:ascii="Arial" w:hAnsi="Arial" w:cs="Arial"/>
          <w:b w:val="0"/>
          <w:bCs w:val="0"/>
          <w:color w:val="auto"/>
          <w:sz w:val="22"/>
          <w:szCs w:val="22"/>
        </w:rPr>
        <w:t xml:space="preserve">  </w:t>
      </w:r>
    </w:p>
    <w:p w14:paraId="352A1B18" w14:textId="26230B96" w:rsidR="003F29DE" w:rsidRPr="00C47480" w:rsidRDefault="00170869" w:rsidP="00EF7A9E">
      <w:pPr>
        <w:numPr>
          <w:ilvl w:val="0"/>
          <w:numId w:val="0"/>
        </w:numPr>
        <w:ind w:left="720"/>
        <w:rPr>
          <w:rFonts w:ascii="Arial" w:hAnsi="Arial" w:cs="Arial"/>
          <w:color w:val="auto"/>
          <w:sz w:val="22"/>
          <w:szCs w:val="22"/>
        </w:rPr>
      </w:pPr>
      <w:r w:rsidRPr="00C47480">
        <w:rPr>
          <w:rStyle w:val="Strong"/>
          <w:rFonts w:ascii="Arial" w:hAnsi="Arial" w:cs="Arial"/>
          <w:bCs w:val="0"/>
          <w:color w:val="auto"/>
          <w:sz w:val="22"/>
          <w:szCs w:val="22"/>
        </w:rPr>
        <w:t xml:space="preserve">                                                          </w:t>
      </w:r>
    </w:p>
    <w:p w14:paraId="2B5E447C" w14:textId="57DE322A" w:rsidR="003F29DE" w:rsidRPr="00C47480" w:rsidRDefault="003F29DE" w:rsidP="00EF7A9E">
      <w:pPr>
        <w:numPr>
          <w:ilvl w:val="0"/>
          <w:numId w:val="0"/>
        </w:numPr>
        <w:ind w:left="720"/>
        <w:rPr>
          <w:rFonts w:ascii="Arial" w:hAnsi="Arial" w:cs="Arial"/>
          <w:b/>
          <w:color w:val="auto"/>
          <w:sz w:val="22"/>
          <w:szCs w:val="22"/>
        </w:rPr>
      </w:pPr>
      <w:r w:rsidRPr="00C47480">
        <w:rPr>
          <w:rStyle w:val="Strong"/>
          <w:rFonts w:ascii="Arial" w:hAnsi="Arial" w:cs="Arial"/>
          <w:b w:val="0"/>
          <w:bCs w:val="0"/>
          <w:color w:val="auto"/>
          <w:sz w:val="22"/>
          <w:szCs w:val="22"/>
        </w:rPr>
        <w:t xml:space="preserve">Questions may be directed to </w:t>
      </w:r>
      <w:r w:rsidR="00231C0D" w:rsidRPr="00C47480">
        <w:rPr>
          <w:rStyle w:val="Strong"/>
          <w:rFonts w:ascii="Arial" w:hAnsi="Arial" w:cs="Arial"/>
          <w:b w:val="0"/>
          <w:bCs w:val="0"/>
          <w:color w:val="auto"/>
          <w:sz w:val="22"/>
          <w:szCs w:val="22"/>
        </w:rPr>
        <w:t xml:space="preserve">Lieutenant </w:t>
      </w:r>
      <w:r w:rsidR="00031FF3">
        <w:rPr>
          <w:rStyle w:val="Strong"/>
          <w:rFonts w:ascii="Arial" w:hAnsi="Arial" w:cs="Arial"/>
          <w:b w:val="0"/>
          <w:bCs w:val="0"/>
          <w:color w:val="auto"/>
          <w:sz w:val="22"/>
          <w:szCs w:val="22"/>
        </w:rPr>
        <w:t>Steve Borbely</w:t>
      </w:r>
      <w:r w:rsidRPr="00C47480">
        <w:rPr>
          <w:rStyle w:val="Strong"/>
          <w:rFonts w:ascii="Arial" w:hAnsi="Arial" w:cs="Arial"/>
          <w:b w:val="0"/>
          <w:bCs w:val="0"/>
          <w:color w:val="auto"/>
          <w:sz w:val="22"/>
          <w:szCs w:val="22"/>
        </w:rPr>
        <w:t xml:space="preserve"> at (925) 888-70</w:t>
      </w:r>
      <w:r w:rsidR="00810AB9" w:rsidRPr="00C47480">
        <w:rPr>
          <w:rStyle w:val="Strong"/>
          <w:rFonts w:ascii="Arial" w:hAnsi="Arial" w:cs="Arial"/>
          <w:b w:val="0"/>
          <w:bCs w:val="0"/>
          <w:color w:val="auto"/>
          <w:sz w:val="22"/>
          <w:szCs w:val="22"/>
        </w:rPr>
        <w:t>52</w:t>
      </w:r>
      <w:r w:rsidRPr="00C47480">
        <w:rPr>
          <w:rStyle w:val="Strong"/>
          <w:rFonts w:ascii="Arial" w:hAnsi="Arial" w:cs="Arial"/>
          <w:b w:val="0"/>
          <w:bCs w:val="0"/>
          <w:color w:val="auto"/>
          <w:sz w:val="22"/>
          <w:szCs w:val="22"/>
        </w:rPr>
        <w:t>, or emailed to</w:t>
      </w:r>
      <w:r w:rsidR="00C17CBA">
        <w:rPr>
          <w:color w:val="auto"/>
        </w:rPr>
        <w:t xml:space="preserve"> </w:t>
      </w:r>
      <w:hyperlink r:id="rId11" w:history="1">
        <w:r w:rsidR="00031FF3" w:rsidRPr="009E1B71">
          <w:rPr>
            <w:rStyle w:val="Hyperlink"/>
          </w:rPr>
          <w:t>borbely@moraga.ca.us</w:t>
        </w:r>
      </w:hyperlink>
      <w:r w:rsidR="00C17CBA">
        <w:rPr>
          <w:color w:val="auto"/>
        </w:rPr>
        <w:t xml:space="preserve">  </w:t>
      </w:r>
      <w:r w:rsidRPr="00C47480">
        <w:rPr>
          <w:rStyle w:val="Strong"/>
          <w:rFonts w:ascii="Arial" w:hAnsi="Arial" w:cs="Arial"/>
          <w:b w:val="0"/>
          <w:bCs w:val="0"/>
          <w:color w:val="auto"/>
          <w:sz w:val="22"/>
          <w:szCs w:val="22"/>
        </w:rPr>
        <w:t xml:space="preserve">Applicants may wish to visit the department’s web site for further information at </w:t>
      </w:r>
    </w:p>
    <w:p w14:paraId="12C9D407" w14:textId="62E7E13A" w:rsidR="005532DE" w:rsidRDefault="00000000" w:rsidP="00EF7A9E">
      <w:pPr>
        <w:numPr>
          <w:ilvl w:val="0"/>
          <w:numId w:val="0"/>
        </w:numPr>
        <w:ind w:left="720"/>
        <w:rPr>
          <w:color w:val="auto"/>
        </w:rPr>
      </w:pPr>
      <w:hyperlink r:id="rId12" w:history="1">
        <w:r w:rsidR="00031FF3" w:rsidRPr="009E1B71">
          <w:rPr>
            <w:rStyle w:val="Hyperlink"/>
          </w:rPr>
          <w:t>https://www.moraga.ca.us/285/Employment</w:t>
        </w:r>
      </w:hyperlink>
    </w:p>
    <w:p w14:paraId="5A9CDC98" w14:textId="77777777" w:rsidR="00031FF3" w:rsidRPr="00C47480" w:rsidRDefault="00031FF3" w:rsidP="00EF7A9E">
      <w:pPr>
        <w:numPr>
          <w:ilvl w:val="0"/>
          <w:numId w:val="0"/>
        </w:numPr>
        <w:ind w:left="720"/>
        <w:rPr>
          <w:color w:val="auto"/>
        </w:rPr>
      </w:pPr>
    </w:p>
    <w:sectPr w:rsidR="00031FF3" w:rsidRPr="00C47480" w:rsidSect="00197E98">
      <w:pgSz w:w="12240" w:h="15840"/>
      <w:pgMar w:top="72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6EDB"/>
    <w:multiLevelType w:val="hybridMultilevel"/>
    <w:tmpl w:val="34A4DC00"/>
    <w:lvl w:ilvl="0" w:tplc="A614CD9A">
      <w:start w:val="1"/>
      <w:numFmt w:val="bullet"/>
      <w:pStyle w:val="Normal"/>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0D6272"/>
    <w:multiLevelType w:val="hybridMultilevel"/>
    <w:tmpl w:val="16D65D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79376007">
    <w:abstractNumId w:val="0"/>
  </w:num>
  <w:num w:numId="2" w16cid:durableId="1293944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4C"/>
    <w:rsid w:val="00020972"/>
    <w:rsid w:val="00031FF3"/>
    <w:rsid w:val="00071E15"/>
    <w:rsid w:val="000816D4"/>
    <w:rsid w:val="000A535B"/>
    <w:rsid w:val="000D0A59"/>
    <w:rsid w:val="000E7CD3"/>
    <w:rsid w:val="00170869"/>
    <w:rsid w:val="00197E98"/>
    <w:rsid w:val="001C40B1"/>
    <w:rsid w:val="001C47EF"/>
    <w:rsid w:val="001E1D6B"/>
    <w:rsid w:val="001E7E47"/>
    <w:rsid w:val="00231C0D"/>
    <w:rsid w:val="0025403B"/>
    <w:rsid w:val="00280343"/>
    <w:rsid w:val="0028698A"/>
    <w:rsid w:val="002B47FE"/>
    <w:rsid w:val="003134C2"/>
    <w:rsid w:val="0031549B"/>
    <w:rsid w:val="00345A1F"/>
    <w:rsid w:val="00372D70"/>
    <w:rsid w:val="00375A64"/>
    <w:rsid w:val="003D3B52"/>
    <w:rsid w:val="003E5343"/>
    <w:rsid w:val="003E5A0C"/>
    <w:rsid w:val="003F29DE"/>
    <w:rsid w:val="004F2D18"/>
    <w:rsid w:val="004F784B"/>
    <w:rsid w:val="00515A68"/>
    <w:rsid w:val="005532DE"/>
    <w:rsid w:val="00572361"/>
    <w:rsid w:val="005738ED"/>
    <w:rsid w:val="0058094F"/>
    <w:rsid w:val="005B0AF9"/>
    <w:rsid w:val="005E07A5"/>
    <w:rsid w:val="005E733D"/>
    <w:rsid w:val="00634D43"/>
    <w:rsid w:val="006B0530"/>
    <w:rsid w:val="006D75B7"/>
    <w:rsid w:val="006E06F1"/>
    <w:rsid w:val="006F7D1E"/>
    <w:rsid w:val="007A7A11"/>
    <w:rsid w:val="00804D8B"/>
    <w:rsid w:val="00806780"/>
    <w:rsid w:val="00810AB9"/>
    <w:rsid w:val="00885E98"/>
    <w:rsid w:val="008F77B8"/>
    <w:rsid w:val="00917D4C"/>
    <w:rsid w:val="00982BFC"/>
    <w:rsid w:val="009C0E50"/>
    <w:rsid w:val="009C12AA"/>
    <w:rsid w:val="009F5112"/>
    <w:rsid w:val="00AE7010"/>
    <w:rsid w:val="00B054D5"/>
    <w:rsid w:val="00B20A8A"/>
    <w:rsid w:val="00B252AF"/>
    <w:rsid w:val="00B57D57"/>
    <w:rsid w:val="00B66F65"/>
    <w:rsid w:val="00B75A2B"/>
    <w:rsid w:val="00BC293B"/>
    <w:rsid w:val="00BC6358"/>
    <w:rsid w:val="00BD741A"/>
    <w:rsid w:val="00BF24F9"/>
    <w:rsid w:val="00BF570A"/>
    <w:rsid w:val="00C05CF7"/>
    <w:rsid w:val="00C17CBA"/>
    <w:rsid w:val="00C471FC"/>
    <w:rsid w:val="00C47480"/>
    <w:rsid w:val="00C72C3C"/>
    <w:rsid w:val="00C9129B"/>
    <w:rsid w:val="00D43542"/>
    <w:rsid w:val="00D5172C"/>
    <w:rsid w:val="00DE40B9"/>
    <w:rsid w:val="00E33E8B"/>
    <w:rsid w:val="00E763FE"/>
    <w:rsid w:val="00E81E54"/>
    <w:rsid w:val="00EC6591"/>
    <w:rsid w:val="00EF7A9E"/>
    <w:rsid w:val="00F15693"/>
    <w:rsid w:val="00FB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099D"/>
  <w15:docId w15:val="{0541A30E-3DCD-4B7C-AB06-6A433A24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9DE"/>
    <w:pPr>
      <w:widowControl w:val="0"/>
      <w:numPr>
        <w:numId w:val="1"/>
      </w:numPr>
    </w:pPr>
    <w:rPr>
      <w:color w:val="000080"/>
      <w:szCs w:val="36"/>
    </w:rPr>
  </w:style>
  <w:style w:type="paragraph" w:styleId="Heading2">
    <w:name w:val="heading 2"/>
    <w:basedOn w:val="Normal"/>
    <w:next w:val="Normal"/>
    <w:link w:val="Heading2Char"/>
    <w:qFormat/>
    <w:rsid w:val="005532DE"/>
    <w:pPr>
      <w:keepNext/>
      <w:spacing w:after="120" w:line="264" w:lineRule="auto"/>
      <w:jc w:val="center"/>
      <w:outlineLvl w:val="1"/>
    </w:pPr>
    <w:rPr>
      <w:rFonts w:ascii="Tw Cen MT Condensed" w:eastAsia="Times New Roman" w:hAnsi="Tw Cen MT Condensed" w:cs="Times New Roman"/>
      <w:color w:val="008000"/>
      <w:kern w:val="28"/>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532DE"/>
    <w:rPr>
      <w:rFonts w:ascii="Tw Cen MT Condensed" w:eastAsia="Times New Roman" w:hAnsi="Tw Cen MT Condensed" w:cs="Times New Roman"/>
      <w:color w:val="008000"/>
      <w:kern w:val="28"/>
      <w:sz w:val="36"/>
      <w:szCs w:val="36"/>
    </w:rPr>
  </w:style>
  <w:style w:type="paragraph" w:styleId="BodyText3">
    <w:name w:val="Body Text 3"/>
    <w:basedOn w:val="Normal"/>
    <w:link w:val="BodyText3Char"/>
    <w:rsid w:val="005532DE"/>
    <w:pPr>
      <w:spacing w:after="120" w:line="264" w:lineRule="auto"/>
    </w:pPr>
    <w:rPr>
      <w:rFonts w:ascii="Times New Roman" w:eastAsia="Times New Roman" w:hAnsi="Times New Roman" w:cs="Times New Roman"/>
      <w:kern w:val="28"/>
      <w:sz w:val="21"/>
      <w:szCs w:val="21"/>
    </w:rPr>
  </w:style>
  <w:style w:type="character" w:customStyle="1" w:styleId="BodyText3Char">
    <w:name w:val="Body Text 3 Char"/>
    <w:basedOn w:val="DefaultParagraphFont"/>
    <w:link w:val="BodyText3"/>
    <w:rsid w:val="005532DE"/>
    <w:rPr>
      <w:rFonts w:ascii="Times New Roman" w:eastAsia="Times New Roman" w:hAnsi="Times New Roman" w:cs="Times New Roman"/>
      <w:color w:val="000080"/>
      <w:kern w:val="28"/>
      <w:sz w:val="21"/>
      <w:szCs w:val="21"/>
    </w:rPr>
  </w:style>
  <w:style w:type="character" w:styleId="Strong">
    <w:name w:val="Strong"/>
    <w:basedOn w:val="DefaultParagraphFont"/>
    <w:qFormat/>
    <w:rsid w:val="003F29DE"/>
    <w:rPr>
      <w:b/>
      <w:bCs/>
    </w:rPr>
  </w:style>
  <w:style w:type="character" w:styleId="Hyperlink">
    <w:name w:val="Hyperlink"/>
    <w:basedOn w:val="DefaultParagraphFont"/>
    <w:rsid w:val="003F29DE"/>
    <w:rPr>
      <w:color w:val="0000FF"/>
      <w:u w:val="single"/>
    </w:rPr>
  </w:style>
  <w:style w:type="paragraph" w:styleId="BalloonText">
    <w:name w:val="Balloon Text"/>
    <w:basedOn w:val="Normal"/>
    <w:link w:val="BalloonTextChar"/>
    <w:uiPriority w:val="99"/>
    <w:semiHidden/>
    <w:unhideWhenUsed/>
    <w:rsid w:val="00EF7A9E"/>
    <w:rPr>
      <w:rFonts w:ascii="Tahoma" w:hAnsi="Tahoma" w:cs="Tahoma"/>
      <w:sz w:val="16"/>
      <w:szCs w:val="16"/>
    </w:rPr>
  </w:style>
  <w:style w:type="character" w:customStyle="1" w:styleId="BalloonTextChar">
    <w:name w:val="Balloon Text Char"/>
    <w:basedOn w:val="DefaultParagraphFont"/>
    <w:link w:val="BalloonText"/>
    <w:uiPriority w:val="99"/>
    <w:semiHidden/>
    <w:rsid w:val="00EF7A9E"/>
    <w:rPr>
      <w:rFonts w:ascii="Tahoma" w:hAnsi="Tahoma" w:cs="Tahoma"/>
      <w:color w:val="000080"/>
      <w:sz w:val="16"/>
      <w:szCs w:val="16"/>
    </w:rPr>
  </w:style>
  <w:style w:type="character" w:styleId="FollowedHyperlink">
    <w:name w:val="FollowedHyperlink"/>
    <w:basedOn w:val="DefaultParagraphFont"/>
    <w:uiPriority w:val="99"/>
    <w:semiHidden/>
    <w:unhideWhenUsed/>
    <w:rsid w:val="00031FF3"/>
    <w:rPr>
      <w:color w:val="800080" w:themeColor="followedHyperlink"/>
      <w:u w:val="single"/>
    </w:rPr>
  </w:style>
  <w:style w:type="character" w:styleId="UnresolvedMention">
    <w:name w:val="Unresolved Mention"/>
    <w:basedOn w:val="DefaultParagraphFont"/>
    <w:uiPriority w:val="99"/>
    <w:semiHidden/>
    <w:unhideWhenUsed/>
    <w:rsid w:val="00031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moraga.ca.us/285/Employ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borbely@moraga.ca.us" TargetMode="External"/><Relationship Id="rId5" Type="http://schemas.openxmlformats.org/officeDocument/2006/relationships/webSettings" Target="webSettings.xml"/><Relationship Id="rId10" Type="http://schemas.openxmlformats.org/officeDocument/2006/relationships/hyperlink" Target="https://www.calopps.org/job-search/moraga?keyword=moraga" TargetMode="External"/><Relationship Id="rId4" Type="http://schemas.openxmlformats.org/officeDocument/2006/relationships/settings" Target="settings.xml"/><Relationship Id="rId9" Type="http://schemas.openxmlformats.org/officeDocument/2006/relationships/image" Target="cid:02747a82-2e18-41b7-a349-dfa3ffc70fe1@namprd04.prod.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E1D3A-4D26-47DF-A036-22A2898C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Teixeira</dc:creator>
  <cp:lastModifiedBy>Cathy Ghiselli</cp:lastModifiedBy>
  <cp:revision>2</cp:revision>
  <cp:lastPrinted>2024-04-20T00:11:00Z</cp:lastPrinted>
  <dcterms:created xsi:type="dcterms:W3CDTF">2024-05-01T15:22:00Z</dcterms:created>
  <dcterms:modified xsi:type="dcterms:W3CDTF">2024-05-01T15:22:00Z</dcterms:modified>
</cp:coreProperties>
</file>